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57" w:rsidRPr="00D36C33" w:rsidRDefault="004B425B" w:rsidP="003E1A57">
      <w:pPr>
        <w:pStyle w:val="NoSpacing"/>
        <w:spacing w:line="276" w:lineRule="auto"/>
        <w:jc w:val="right"/>
        <w:rPr>
          <w:rFonts w:cs="Sakkal MajallaRO"/>
          <w:b/>
          <w:i/>
          <w:color w:val="0070C0"/>
          <w:sz w:val="20"/>
          <w:szCs w:val="20"/>
          <w:lang w:val="ro-RO"/>
        </w:rPr>
      </w:pPr>
      <w:r w:rsidRPr="007338A6">
        <w:rPr>
          <w:rFonts w:cs="Arial"/>
          <w:color w:val="0070C0"/>
          <w:lang w:val="ro-RO"/>
        </w:rPr>
        <w:tab/>
      </w:r>
      <w:r w:rsidR="003E1A57" w:rsidRPr="007338A6">
        <w:rPr>
          <w:rFonts w:cs="Arial"/>
          <w:color w:val="0070C0"/>
          <w:lang w:val="ro-RO"/>
        </w:rPr>
        <w:tab/>
      </w:r>
      <w:r w:rsidR="00975A11">
        <w:rPr>
          <w:rFonts w:cs="Sakkal MajallaRO"/>
          <w:b/>
          <w:i/>
          <w:color w:val="0070C0"/>
          <w:sz w:val="20"/>
          <w:szCs w:val="20"/>
          <w:lang w:val="ro-RO"/>
        </w:rPr>
        <w:t>21</w:t>
      </w:r>
      <w:r w:rsidR="00F92D53">
        <w:rPr>
          <w:rFonts w:cs="Sakkal MajallaRO"/>
          <w:b/>
          <w:i/>
          <w:color w:val="0070C0"/>
          <w:sz w:val="20"/>
          <w:szCs w:val="20"/>
          <w:lang w:val="ro-RO"/>
        </w:rPr>
        <w:t xml:space="preserve"> </w:t>
      </w:r>
      <w:r w:rsidR="00FD56A3">
        <w:rPr>
          <w:rFonts w:cs="Sakkal MajallaRO"/>
          <w:b/>
          <w:i/>
          <w:color w:val="0070C0"/>
          <w:sz w:val="20"/>
          <w:szCs w:val="20"/>
          <w:lang w:val="ro-RO"/>
        </w:rPr>
        <w:t>februarie</w:t>
      </w:r>
      <w:r w:rsidR="003E1A57">
        <w:rPr>
          <w:rFonts w:cs="Sakkal MajallaRO"/>
          <w:b/>
          <w:i/>
          <w:color w:val="0070C0"/>
          <w:sz w:val="20"/>
          <w:szCs w:val="20"/>
          <w:lang w:val="ro-RO"/>
        </w:rPr>
        <w:t xml:space="preserve"> </w:t>
      </w:r>
      <w:r w:rsidR="003E1A57" w:rsidRPr="00D36C33">
        <w:rPr>
          <w:rFonts w:cs="Sakkal MajallaRO"/>
          <w:b/>
          <w:i/>
          <w:color w:val="0070C0"/>
          <w:sz w:val="20"/>
          <w:szCs w:val="20"/>
          <w:lang w:val="ro-RO"/>
        </w:rPr>
        <w:t>201</w:t>
      </w:r>
      <w:r w:rsidR="003E1A57">
        <w:rPr>
          <w:rFonts w:cs="Sakkal MajallaRO"/>
          <w:b/>
          <w:i/>
          <w:color w:val="0070C0"/>
          <w:sz w:val="20"/>
          <w:szCs w:val="20"/>
          <w:lang w:val="ro-RO"/>
        </w:rPr>
        <w:t>9</w:t>
      </w:r>
    </w:p>
    <w:p w:rsidR="003E1A57" w:rsidRPr="00D36C33" w:rsidRDefault="003E1A57" w:rsidP="003E1A57">
      <w:pPr>
        <w:pStyle w:val="NoSpacing"/>
        <w:tabs>
          <w:tab w:val="left" w:pos="1260"/>
        </w:tabs>
        <w:spacing w:line="276" w:lineRule="auto"/>
        <w:jc w:val="center"/>
        <w:rPr>
          <w:b/>
          <w:color w:val="0070C0"/>
          <w:sz w:val="24"/>
          <w:szCs w:val="24"/>
          <w:lang w:val="ro-RO"/>
        </w:rPr>
      </w:pPr>
    </w:p>
    <w:p w:rsidR="003E1A57" w:rsidRPr="008B4185" w:rsidRDefault="00110CA6" w:rsidP="003E1A57">
      <w:pPr>
        <w:pStyle w:val="NoSpacing"/>
        <w:tabs>
          <w:tab w:val="left" w:pos="1134"/>
        </w:tabs>
        <w:spacing w:line="276" w:lineRule="auto"/>
        <w:jc w:val="center"/>
        <w:rPr>
          <w:b/>
          <w:color w:val="0070C0"/>
          <w:sz w:val="28"/>
          <w:szCs w:val="28"/>
          <w:lang w:val="ro-RO"/>
        </w:rPr>
      </w:pPr>
      <w:r>
        <w:rPr>
          <w:b/>
          <w:noProof/>
          <w:color w:val="0070C0"/>
          <w:sz w:val="28"/>
          <w:szCs w:val="28"/>
          <w:lang w:val="ro-RO" w:eastAsia="ro-R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-66675</wp:posOffset>
            </wp:positionV>
            <wp:extent cx="1903095" cy="295275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309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70C0"/>
          <w:sz w:val="28"/>
          <w:szCs w:val="28"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-60325</wp:posOffset>
            </wp:positionV>
            <wp:extent cx="1896745" cy="29527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019">
        <w:rPr>
          <w:b/>
          <w:color w:val="0070C0"/>
          <w:sz w:val="28"/>
          <w:szCs w:val="28"/>
          <w:lang w:val="ro-RO"/>
        </w:rPr>
        <w:t>COMUNICAT</w:t>
      </w:r>
      <w:r w:rsidR="003E1A57" w:rsidRPr="00D36C33">
        <w:rPr>
          <w:b/>
          <w:color w:val="0070C0"/>
          <w:sz w:val="28"/>
          <w:szCs w:val="28"/>
          <w:lang w:val="ro-RO"/>
        </w:rPr>
        <w:t xml:space="preserve"> DE PRESĂ</w:t>
      </w:r>
    </w:p>
    <w:p w:rsidR="002972B6" w:rsidRDefault="003A2A2E" w:rsidP="002972B6">
      <w:pPr>
        <w:tabs>
          <w:tab w:val="left" w:pos="1170"/>
        </w:tabs>
        <w:spacing w:after="0"/>
        <w:jc w:val="center"/>
        <w:rPr>
          <w:rFonts w:eastAsia="Calibri" w:cs="Calibri"/>
          <w:b/>
          <w:sz w:val="26"/>
          <w:szCs w:val="26"/>
        </w:rPr>
      </w:pPr>
      <w:r w:rsidRPr="00301D76">
        <w:rPr>
          <w:rFonts w:eastAsia="Calibri" w:cs="Calibri"/>
          <w:b/>
          <w:sz w:val="26"/>
          <w:szCs w:val="26"/>
        </w:rPr>
        <w:t xml:space="preserve">Spețe tehnice privind </w:t>
      </w:r>
      <w:r w:rsidR="00301D76" w:rsidRPr="00301D76">
        <w:rPr>
          <w:rFonts w:eastAsia="Calibri" w:cs="Calibri"/>
          <w:b/>
          <w:sz w:val="26"/>
          <w:szCs w:val="26"/>
        </w:rPr>
        <w:t xml:space="preserve">accesarea proiectelor finanțate prin PNDR 2020 </w:t>
      </w:r>
    </w:p>
    <w:p w:rsidR="000B2A7B" w:rsidRDefault="00805746" w:rsidP="002972B6">
      <w:pPr>
        <w:tabs>
          <w:tab w:val="left" w:pos="1170"/>
        </w:tabs>
        <w:spacing w:after="0"/>
        <w:jc w:val="center"/>
        <w:rPr>
          <w:rFonts w:eastAsia="Calibri" w:cs="Calibri"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re</w:t>
      </w:r>
      <w:r w:rsidR="00301D76" w:rsidRPr="00301D76">
        <w:rPr>
          <w:rFonts w:eastAsia="Calibri" w:cs="Calibri"/>
          <w:b/>
          <w:sz w:val="26"/>
          <w:szCs w:val="26"/>
        </w:rPr>
        <w:t>actualizate pe site-ul AFIR</w:t>
      </w:r>
    </w:p>
    <w:p w:rsidR="00CC47B6" w:rsidRDefault="00CC47B6" w:rsidP="00BE0D0F">
      <w:pPr>
        <w:tabs>
          <w:tab w:val="left" w:pos="1170"/>
        </w:tabs>
        <w:spacing w:after="0"/>
        <w:jc w:val="center"/>
        <w:rPr>
          <w:rFonts w:eastAsia="Calibri" w:cs="Calibri"/>
          <w:b/>
          <w:sz w:val="26"/>
          <w:szCs w:val="26"/>
        </w:rPr>
      </w:pPr>
    </w:p>
    <w:p w:rsidR="00862C60" w:rsidRPr="007042EF" w:rsidRDefault="0068775C" w:rsidP="007042EF">
      <w:pPr>
        <w:tabs>
          <w:tab w:val="left" w:pos="1170"/>
        </w:tabs>
        <w:spacing w:after="0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 w:rsidR="006232EF" w:rsidRPr="00BB4791">
        <w:rPr>
          <w:rFonts w:eastAsia="Calibri" w:cs="Calibri"/>
          <w:sz w:val="24"/>
          <w:szCs w:val="24"/>
        </w:rPr>
        <w:t>Agenția pentru Finanțarea Investițiilor Rurale</w:t>
      </w:r>
      <w:r w:rsidR="00F92D53" w:rsidRPr="00BB4791">
        <w:rPr>
          <w:rFonts w:eastAsia="Calibri" w:cs="Calibri"/>
          <w:sz w:val="24"/>
          <w:szCs w:val="24"/>
        </w:rPr>
        <w:t xml:space="preserve"> </w:t>
      </w:r>
      <w:r w:rsidR="003A5D3B">
        <w:rPr>
          <w:rFonts w:eastAsia="Calibri" w:cs="Calibri"/>
          <w:sz w:val="24"/>
          <w:szCs w:val="24"/>
        </w:rPr>
        <w:t xml:space="preserve">a </w:t>
      </w:r>
      <w:r w:rsidR="008F63C6">
        <w:rPr>
          <w:rFonts w:eastAsia="Calibri" w:cs="Calibri"/>
          <w:sz w:val="24"/>
          <w:szCs w:val="24"/>
        </w:rPr>
        <w:t xml:space="preserve">reactualizat situația </w:t>
      </w:r>
      <w:r w:rsidR="002A039C">
        <w:rPr>
          <w:rFonts w:eastAsia="Calibri" w:cs="Calibri"/>
          <w:sz w:val="24"/>
          <w:szCs w:val="24"/>
        </w:rPr>
        <w:t>spețelor tehnice de interes general, ca urmare a solicitărilor de clarificări</w:t>
      </w:r>
      <w:r w:rsidR="008F63C6">
        <w:rPr>
          <w:rFonts w:eastAsia="Calibri" w:cs="Calibri"/>
          <w:sz w:val="24"/>
          <w:szCs w:val="24"/>
        </w:rPr>
        <w:t xml:space="preserve"> </w:t>
      </w:r>
      <w:r w:rsidR="00504F13">
        <w:rPr>
          <w:rFonts w:eastAsia="Calibri" w:cs="Calibri"/>
          <w:sz w:val="24"/>
          <w:szCs w:val="24"/>
        </w:rPr>
        <w:t xml:space="preserve">primite de la </w:t>
      </w:r>
      <w:r w:rsidR="00553983">
        <w:rPr>
          <w:rFonts w:eastAsia="Calibri" w:cs="Calibri"/>
          <w:sz w:val="24"/>
          <w:szCs w:val="24"/>
        </w:rPr>
        <w:t>potențialii beneficiari ai</w:t>
      </w:r>
      <w:r w:rsidR="00504F13">
        <w:rPr>
          <w:rFonts w:eastAsia="Calibri" w:cs="Calibri"/>
          <w:sz w:val="24"/>
          <w:szCs w:val="24"/>
        </w:rPr>
        <w:t xml:space="preserve"> investițiilor finanțate prin intermediul </w:t>
      </w:r>
      <w:r w:rsidR="00C93231" w:rsidRPr="00C93231">
        <w:rPr>
          <w:rFonts w:eastAsia="Calibri" w:cs="Calibri"/>
          <w:sz w:val="24"/>
          <w:szCs w:val="24"/>
        </w:rPr>
        <w:t>Programului Național de Dezvoltare Rurală 2014 – 2020 (PNDR 2020).</w:t>
      </w:r>
      <w:r w:rsidR="007042EF">
        <w:rPr>
          <w:rFonts w:eastAsia="Calibri" w:cs="Calibri"/>
          <w:sz w:val="24"/>
          <w:szCs w:val="24"/>
        </w:rPr>
        <w:t xml:space="preserve"> </w:t>
      </w:r>
      <w:r w:rsidR="008F63C6">
        <w:rPr>
          <w:rFonts w:eastAsia="Calibri" w:cs="Calibri"/>
          <w:sz w:val="24"/>
          <w:szCs w:val="24"/>
        </w:rPr>
        <w:t xml:space="preserve">Astfel, au fost adăugate </w:t>
      </w:r>
      <w:r w:rsidR="007042EF" w:rsidRPr="007042EF">
        <w:rPr>
          <w:rFonts w:eastAsia="Calibri" w:cs="Calibri"/>
          <w:sz w:val="24"/>
          <w:szCs w:val="24"/>
        </w:rPr>
        <w:t>clarificări privind criteriul de selecție 4 – Principiul lanțurilor alimentare integrate – din Ghidul solicitantului pentru submăsura 4.</w:t>
      </w:r>
      <w:r w:rsidR="008F63C6">
        <w:rPr>
          <w:rFonts w:eastAsia="Calibri" w:cs="Calibri"/>
          <w:sz w:val="24"/>
          <w:szCs w:val="24"/>
        </w:rPr>
        <w:t>1a</w:t>
      </w:r>
      <w:r w:rsidR="00805746">
        <w:rPr>
          <w:rFonts w:eastAsia="Calibri" w:cs="Calibri"/>
          <w:sz w:val="24"/>
          <w:szCs w:val="24"/>
        </w:rPr>
        <w:t>,</w:t>
      </w:r>
      <w:r w:rsidR="008F63C6">
        <w:rPr>
          <w:rFonts w:eastAsia="Calibri" w:cs="Calibri"/>
          <w:sz w:val="24"/>
          <w:szCs w:val="24"/>
        </w:rPr>
        <w:t xml:space="preserve"> pentru care s-au primit cele mai multe întrebări de la fermierii care doresc să depună cereri de finanțare în cadrul </w:t>
      </w:r>
      <w:r w:rsidR="00805746">
        <w:rPr>
          <w:rFonts w:eastAsia="Calibri" w:cs="Calibri"/>
          <w:sz w:val="24"/>
          <w:szCs w:val="24"/>
        </w:rPr>
        <w:t xml:space="preserve">actualei </w:t>
      </w:r>
      <w:r w:rsidR="00975A11">
        <w:rPr>
          <w:rFonts w:eastAsia="Calibri" w:cs="Calibri"/>
          <w:sz w:val="24"/>
          <w:szCs w:val="24"/>
        </w:rPr>
        <w:t>sesiuni</w:t>
      </w:r>
      <w:r w:rsidR="00DB4976">
        <w:rPr>
          <w:rFonts w:eastAsia="Calibri" w:cs="Calibri"/>
          <w:sz w:val="24"/>
          <w:szCs w:val="24"/>
        </w:rPr>
        <w:t xml:space="preserve"> deschise</w:t>
      </w:r>
      <w:r w:rsidR="008F63C6">
        <w:rPr>
          <w:rFonts w:eastAsia="Calibri" w:cs="Calibri"/>
          <w:sz w:val="24"/>
          <w:szCs w:val="24"/>
        </w:rPr>
        <w:t xml:space="preserve">. </w:t>
      </w:r>
      <w:bookmarkStart w:id="0" w:name="_GoBack"/>
      <w:bookmarkEnd w:id="0"/>
    </w:p>
    <w:p w:rsidR="00243BAD" w:rsidRDefault="00243BAD" w:rsidP="0068775C">
      <w:pPr>
        <w:tabs>
          <w:tab w:val="left" w:pos="1170"/>
        </w:tabs>
        <w:spacing w:after="0"/>
        <w:jc w:val="both"/>
        <w:rPr>
          <w:rFonts w:eastAsia="Calibri" w:cs="Calibri"/>
          <w:sz w:val="24"/>
          <w:szCs w:val="24"/>
        </w:rPr>
      </w:pPr>
    </w:p>
    <w:p w:rsidR="00251B9C" w:rsidRPr="00447CA5" w:rsidRDefault="00862C60" w:rsidP="00862C60">
      <w:pPr>
        <w:tabs>
          <w:tab w:val="left" w:pos="1170"/>
        </w:tabs>
        <w:spacing w:after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3A5A85" w:rsidRPr="00447CA5">
        <w:rPr>
          <w:i/>
          <w:sz w:val="24"/>
          <w:szCs w:val="24"/>
        </w:rPr>
        <w:t>„</w:t>
      </w:r>
      <w:r w:rsidR="000F2FC4" w:rsidRPr="00447CA5">
        <w:rPr>
          <w:i/>
          <w:sz w:val="24"/>
          <w:szCs w:val="24"/>
        </w:rPr>
        <w:t>Căută</w:t>
      </w:r>
      <w:r w:rsidR="002F3BD7" w:rsidRPr="00447CA5">
        <w:rPr>
          <w:i/>
          <w:sz w:val="24"/>
          <w:szCs w:val="24"/>
        </w:rPr>
        <w:t>m în perma</w:t>
      </w:r>
      <w:r w:rsidR="00BC6A0C" w:rsidRPr="00447CA5">
        <w:rPr>
          <w:i/>
          <w:sz w:val="24"/>
          <w:szCs w:val="24"/>
        </w:rPr>
        <w:t>nență metode și instrumente de lucru prin care să ve</w:t>
      </w:r>
      <w:r w:rsidR="000F2FC4" w:rsidRPr="00447CA5">
        <w:rPr>
          <w:i/>
          <w:sz w:val="24"/>
          <w:szCs w:val="24"/>
        </w:rPr>
        <w:t>nim în sprijinul solicitanților</w:t>
      </w:r>
      <w:r w:rsidR="009F0408" w:rsidRPr="00447CA5">
        <w:rPr>
          <w:i/>
          <w:sz w:val="24"/>
          <w:szCs w:val="24"/>
        </w:rPr>
        <w:t xml:space="preserve"> și beneficiarilor </w:t>
      </w:r>
      <w:r w:rsidR="00BC6A0C" w:rsidRPr="00447CA5">
        <w:rPr>
          <w:i/>
          <w:sz w:val="24"/>
          <w:szCs w:val="24"/>
        </w:rPr>
        <w:t>de fonduri europene pentru agricultură și dezvoltare rurală</w:t>
      </w:r>
      <w:r w:rsidR="00926D0D" w:rsidRPr="00447CA5">
        <w:rPr>
          <w:i/>
          <w:sz w:val="24"/>
          <w:szCs w:val="24"/>
        </w:rPr>
        <w:t>.</w:t>
      </w:r>
      <w:r w:rsidR="000F2FC4" w:rsidRPr="00447CA5">
        <w:rPr>
          <w:i/>
          <w:sz w:val="24"/>
          <w:szCs w:val="24"/>
        </w:rPr>
        <w:t xml:space="preserve"> În acest sens</w:t>
      </w:r>
      <w:r w:rsidR="00FF4714" w:rsidRPr="00447CA5">
        <w:rPr>
          <w:i/>
          <w:sz w:val="24"/>
          <w:szCs w:val="24"/>
        </w:rPr>
        <w:t xml:space="preserve">, </w:t>
      </w:r>
      <w:r w:rsidR="00553983" w:rsidRPr="00447CA5">
        <w:rPr>
          <w:i/>
          <w:sz w:val="24"/>
          <w:szCs w:val="24"/>
        </w:rPr>
        <w:t xml:space="preserve">consider că prezentarea  acestor cazuri </w:t>
      </w:r>
      <w:r w:rsidR="00B3083B" w:rsidRPr="00447CA5">
        <w:rPr>
          <w:i/>
          <w:iCs/>
          <w:sz w:val="24"/>
          <w:szCs w:val="24"/>
        </w:rPr>
        <w:t>tehnice de interes și cu aplicabilitate generală</w:t>
      </w:r>
      <w:r w:rsidR="00553983" w:rsidRPr="00447CA5">
        <w:rPr>
          <w:i/>
          <w:iCs/>
          <w:sz w:val="24"/>
          <w:szCs w:val="24"/>
        </w:rPr>
        <w:t xml:space="preserve"> alături de </w:t>
      </w:r>
      <w:r w:rsidR="008C1B4D" w:rsidRPr="00447CA5">
        <w:rPr>
          <w:i/>
          <w:iCs/>
          <w:sz w:val="24"/>
          <w:szCs w:val="24"/>
        </w:rPr>
        <w:t>soluțiile propuse de experții Agenției</w:t>
      </w:r>
      <w:r w:rsidR="00553983" w:rsidRPr="00447CA5">
        <w:rPr>
          <w:i/>
          <w:iCs/>
          <w:sz w:val="24"/>
          <w:szCs w:val="24"/>
        </w:rPr>
        <w:t xml:space="preserve"> pot fi extrem de utile celor care se pregătesc să depună Cererile de finanțare, reducând timpul în care ar fi solicitat în scris și ar fi primit răspunsul instituțional</w:t>
      </w:r>
      <w:r w:rsidR="00447CA5" w:rsidRPr="00447CA5">
        <w:rPr>
          <w:i/>
          <w:sz w:val="24"/>
          <w:szCs w:val="24"/>
        </w:rPr>
        <w:t xml:space="preserve">. </w:t>
      </w:r>
      <w:r w:rsidR="003A5A85" w:rsidRPr="00447CA5">
        <w:rPr>
          <w:i/>
          <w:sz w:val="24"/>
          <w:szCs w:val="24"/>
        </w:rPr>
        <w:t xml:space="preserve">” </w:t>
      </w:r>
      <w:r w:rsidR="003A5A85" w:rsidRPr="00447CA5">
        <w:rPr>
          <w:sz w:val="24"/>
          <w:szCs w:val="24"/>
        </w:rPr>
        <w:t xml:space="preserve">a menționat Directorul general al AFIR, Adrian CHESNOIU. </w:t>
      </w:r>
    </w:p>
    <w:p w:rsidR="00447204" w:rsidRPr="00447204" w:rsidRDefault="00447204" w:rsidP="000F2698">
      <w:pPr>
        <w:spacing w:before="240"/>
        <w:ind w:firstLine="117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447CA5">
        <w:rPr>
          <w:rFonts w:cs="Calibri"/>
          <w:sz w:val="24"/>
          <w:szCs w:val="24"/>
        </w:rPr>
        <w:t xml:space="preserve">rintre </w:t>
      </w:r>
      <w:r w:rsidR="007042EF">
        <w:rPr>
          <w:rFonts w:cs="Calibri"/>
          <w:sz w:val="24"/>
          <w:szCs w:val="24"/>
        </w:rPr>
        <w:t>solicitările adresate</w:t>
      </w:r>
      <w:r>
        <w:rPr>
          <w:rFonts w:cs="Calibri"/>
          <w:sz w:val="24"/>
          <w:szCs w:val="24"/>
        </w:rPr>
        <w:t xml:space="preserve"> d</w:t>
      </w:r>
      <w:r w:rsidR="00A622A1">
        <w:rPr>
          <w:rFonts w:cs="Calibri"/>
          <w:sz w:val="24"/>
          <w:szCs w:val="24"/>
        </w:rPr>
        <w:t>e către potențialii beneficiari</w:t>
      </w:r>
      <w:r w:rsidR="007042EF">
        <w:rPr>
          <w:rFonts w:cs="Calibri"/>
          <w:sz w:val="24"/>
          <w:szCs w:val="24"/>
        </w:rPr>
        <w:t xml:space="preserve"> se numără și clarificarea modalității de acordare a </w:t>
      </w:r>
      <w:r w:rsidR="007042EF" w:rsidRPr="007042EF">
        <w:rPr>
          <w:rFonts w:cs="Calibri"/>
          <w:sz w:val="24"/>
          <w:szCs w:val="24"/>
        </w:rPr>
        <w:t>punctajul</w:t>
      </w:r>
      <w:r>
        <w:rPr>
          <w:rFonts w:cs="Calibri"/>
          <w:sz w:val="24"/>
          <w:szCs w:val="24"/>
        </w:rPr>
        <w:t>ui</w:t>
      </w:r>
      <w:r w:rsidR="007042EF" w:rsidRPr="007042EF">
        <w:rPr>
          <w:rFonts w:cs="Calibri"/>
          <w:sz w:val="24"/>
          <w:szCs w:val="24"/>
        </w:rPr>
        <w:t xml:space="preserve"> </w:t>
      </w:r>
      <w:r w:rsidRPr="00447204">
        <w:rPr>
          <w:rFonts w:cs="Calibri"/>
          <w:sz w:val="24"/>
          <w:szCs w:val="24"/>
        </w:rPr>
        <w:t>la principiul de selecție 4 al submăsurii</w:t>
      </w:r>
      <w:r w:rsidR="00FF7F61">
        <w:rPr>
          <w:rFonts w:cs="Calibri"/>
          <w:sz w:val="24"/>
          <w:szCs w:val="24"/>
        </w:rPr>
        <w:t xml:space="preserve"> 4.1a (Investiții în exploatații</w:t>
      </w:r>
      <w:r w:rsidRPr="00447204">
        <w:rPr>
          <w:rFonts w:cs="Calibri"/>
          <w:sz w:val="24"/>
          <w:szCs w:val="24"/>
        </w:rPr>
        <w:t xml:space="preserve"> pomicole),</w:t>
      </w:r>
      <w:r>
        <w:rPr>
          <w:rFonts w:cs="Calibri"/>
          <w:sz w:val="24"/>
          <w:szCs w:val="24"/>
        </w:rPr>
        <w:t xml:space="preserve"> în situația în care procesarea și comercializarea </w:t>
      </w:r>
      <w:r w:rsidR="00496F40">
        <w:rPr>
          <w:rFonts w:cs="Calibri"/>
          <w:sz w:val="24"/>
          <w:szCs w:val="24"/>
        </w:rPr>
        <w:t>pentru anumite produse pomicole se va realiza</w:t>
      </w:r>
      <w:r>
        <w:rPr>
          <w:rFonts w:cs="Calibri"/>
          <w:sz w:val="24"/>
          <w:szCs w:val="24"/>
        </w:rPr>
        <w:t xml:space="preserve"> </w:t>
      </w:r>
      <w:r w:rsidR="00496F40" w:rsidRPr="00496F40">
        <w:rPr>
          <w:rFonts w:cs="Calibri"/>
          <w:sz w:val="24"/>
          <w:szCs w:val="24"/>
        </w:rPr>
        <w:t>printr-o investiție proprie cuprinsă în noul proiect</w:t>
      </w:r>
      <w:r w:rsidR="00496F40">
        <w:rPr>
          <w:rFonts w:cs="Calibri"/>
          <w:sz w:val="24"/>
          <w:szCs w:val="24"/>
        </w:rPr>
        <w:t>, iar alte soiuri se vor</w:t>
      </w:r>
      <w:r w:rsidR="00496F40" w:rsidRPr="00496F40">
        <w:rPr>
          <w:rFonts w:cs="Calibri"/>
          <w:sz w:val="24"/>
          <w:szCs w:val="24"/>
        </w:rPr>
        <w:t xml:space="preserve"> procesa și comercializa prin intermediul grupului de producători din care solicitantul face parte.  </w:t>
      </w:r>
      <w:r w:rsidR="000F2698" w:rsidRPr="000F2698">
        <w:rPr>
          <w:rFonts w:cs="Calibri"/>
          <w:sz w:val="24"/>
          <w:szCs w:val="24"/>
        </w:rPr>
        <w:t xml:space="preserve">În acest caz, având în vedere că punctajul maxim pe care îl poate obține un proiect este de 100 de puncte, </w:t>
      </w:r>
      <w:r w:rsidR="000F2698">
        <w:rPr>
          <w:rFonts w:cs="Calibri"/>
          <w:sz w:val="24"/>
          <w:szCs w:val="24"/>
        </w:rPr>
        <w:t>precizarea se face în sensul că</w:t>
      </w:r>
      <w:r w:rsidR="000F2698" w:rsidRPr="000F2698">
        <w:rPr>
          <w:rFonts w:cs="Calibri"/>
          <w:sz w:val="24"/>
          <w:szCs w:val="24"/>
        </w:rPr>
        <w:t xml:space="preserve"> punctajul maxim pentru principiul de selecție 4, se calculează fără a se cumula criteriile de selecție din cadrul principiului de selecție – punctaj</w:t>
      </w:r>
      <w:r w:rsidR="00FF7F61">
        <w:rPr>
          <w:rFonts w:cs="Calibri"/>
          <w:sz w:val="24"/>
          <w:szCs w:val="24"/>
        </w:rPr>
        <w:t>ul maxim la principiul de selecț</w:t>
      </w:r>
      <w:r w:rsidR="000F2698" w:rsidRPr="000F2698">
        <w:rPr>
          <w:rFonts w:cs="Calibri"/>
          <w:sz w:val="24"/>
          <w:szCs w:val="24"/>
        </w:rPr>
        <w:t xml:space="preserve">ie 4 fiind astfel </w:t>
      </w:r>
      <w:r w:rsidR="00A622A1">
        <w:rPr>
          <w:rFonts w:cs="Calibri"/>
          <w:sz w:val="24"/>
          <w:szCs w:val="24"/>
        </w:rPr>
        <w:t xml:space="preserve">de </w:t>
      </w:r>
      <w:r w:rsidR="000F2698" w:rsidRPr="000F2698">
        <w:rPr>
          <w:rFonts w:cs="Calibri"/>
          <w:sz w:val="24"/>
          <w:szCs w:val="24"/>
        </w:rPr>
        <w:t>15 puncte.</w:t>
      </w:r>
    </w:p>
    <w:p w:rsidR="00C5737B" w:rsidRDefault="000F2698" w:rsidP="000F2698">
      <w:pPr>
        <w:spacing w:before="240"/>
        <w:ind w:firstLine="1170"/>
        <w:jc w:val="both"/>
        <w:rPr>
          <w:iCs/>
          <w:sz w:val="24"/>
          <w:szCs w:val="24"/>
        </w:rPr>
      </w:pPr>
      <w:r>
        <w:rPr>
          <w:rFonts w:cs="Calibri"/>
          <w:sz w:val="24"/>
          <w:szCs w:val="24"/>
        </w:rPr>
        <w:t xml:space="preserve">Totodată, precizăm faptul că în </w:t>
      </w:r>
      <w:r w:rsidRPr="00EC12FF">
        <w:rPr>
          <w:sz w:val="24"/>
          <w:szCs w:val="24"/>
        </w:rPr>
        <w:t xml:space="preserve">tabelul </w:t>
      </w:r>
      <w:r w:rsidRPr="00B3083B">
        <w:rPr>
          <w:i/>
          <w:iCs/>
          <w:sz w:val="24"/>
          <w:szCs w:val="24"/>
        </w:rPr>
        <w:t>Spețe tehnice de interes și cu aplicabilitate generală</w:t>
      </w:r>
      <w:r>
        <w:rPr>
          <w:i/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din secțiunea </w:t>
      </w:r>
      <w:r w:rsidRPr="0061707A">
        <w:rPr>
          <w:b/>
          <w:i/>
          <w:iCs/>
          <w:sz w:val="24"/>
          <w:szCs w:val="24"/>
        </w:rPr>
        <w:t>Comunicare</w:t>
      </w:r>
      <w:r>
        <w:rPr>
          <w:b/>
          <w:i/>
          <w:iCs/>
          <w:sz w:val="24"/>
          <w:szCs w:val="24"/>
        </w:rPr>
        <w:t xml:space="preserve"> </w:t>
      </w:r>
      <w:r w:rsidRPr="00A622A1">
        <w:rPr>
          <w:b/>
          <w:i/>
          <w:iCs/>
          <w:sz w:val="24"/>
          <w:szCs w:val="24"/>
        </w:rPr>
        <w:t>&gt;</w:t>
      </w:r>
      <w:r w:rsidRPr="0061707A">
        <w:rPr>
          <w:b/>
          <w:i/>
          <w:iCs/>
          <w:sz w:val="24"/>
          <w:szCs w:val="24"/>
        </w:rPr>
        <w:t xml:space="preserve"> Întrebări frecvente</w:t>
      </w:r>
      <w:r>
        <w:rPr>
          <w:iCs/>
          <w:sz w:val="24"/>
          <w:szCs w:val="24"/>
        </w:rPr>
        <w:t xml:space="preserve"> a portalului AFIR (www.afir.info)</w:t>
      </w:r>
      <w:r>
        <w:rPr>
          <w:i/>
          <w:iCs/>
          <w:sz w:val="24"/>
          <w:szCs w:val="24"/>
        </w:rPr>
        <w:t xml:space="preserve"> </w:t>
      </w:r>
      <w:r w:rsidRPr="003F37D7">
        <w:rPr>
          <w:iCs/>
          <w:sz w:val="24"/>
          <w:szCs w:val="24"/>
        </w:rPr>
        <w:t>pot fi consultate întrebări și răspunsuri privind mai mult</w:t>
      </w:r>
      <w:r>
        <w:rPr>
          <w:iCs/>
          <w:sz w:val="24"/>
          <w:szCs w:val="24"/>
        </w:rPr>
        <w:t>e</w:t>
      </w:r>
      <w:r w:rsidRPr="003F37D7">
        <w:rPr>
          <w:iCs/>
          <w:sz w:val="24"/>
          <w:szCs w:val="24"/>
        </w:rPr>
        <w:t xml:space="preserve"> linii de finanțare din cadrul PNDR 2020</w:t>
      </w:r>
      <w:r>
        <w:rPr>
          <w:iCs/>
          <w:sz w:val="24"/>
          <w:szCs w:val="24"/>
        </w:rPr>
        <w:t>.</w:t>
      </w:r>
    </w:p>
    <w:p w:rsidR="00975A11" w:rsidRPr="000F2698" w:rsidRDefault="00975A11" w:rsidP="000F2698">
      <w:pPr>
        <w:spacing w:before="240"/>
        <w:ind w:firstLine="1170"/>
        <w:jc w:val="both"/>
        <w:rPr>
          <w:rFonts w:cs="Calibri"/>
          <w:sz w:val="24"/>
          <w:szCs w:val="24"/>
        </w:rPr>
      </w:pPr>
    </w:p>
    <w:p w:rsidR="003E1A57" w:rsidRPr="00D36C33" w:rsidRDefault="00110CA6" w:rsidP="003E1A57">
      <w:pPr>
        <w:pStyle w:val="NoSpacing"/>
        <w:pBdr>
          <w:top w:val="single" w:sz="12" w:space="1" w:color="0070C0"/>
        </w:pBdr>
        <w:tabs>
          <w:tab w:val="left" w:pos="1134"/>
          <w:tab w:val="left" w:pos="8232"/>
          <w:tab w:val="right" w:pos="9413"/>
        </w:tabs>
        <w:spacing w:line="276" w:lineRule="auto"/>
        <w:jc w:val="both"/>
        <w:rPr>
          <w:b/>
          <w:color w:val="0070C0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4528820</wp:posOffset>
            </wp:positionH>
            <wp:positionV relativeFrom="paragraph">
              <wp:posOffset>36195</wp:posOffset>
            </wp:positionV>
            <wp:extent cx="353060" cy="353060"/>
            <wp:effectExtent l="0" t="0" r="0" b="0"/>
            <wp:wrapNone/>
            <wp:docPr id="9" name="Picture 4" descr="FB-f-Logo__blue_5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B-f-Logo__blue_5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68580</wp:posOffset>
            </wp:positionV>
            <wp:extent cx="421005" cy="295275"/>
            <wp:effectExtent l="0" t="0" r="0" b="0"/>
            <wp:wrapNone/>
            <wp:docPr id="8" name="Picture 2" descr="YouTube-social-icon_red_48px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-social-icon_red_48px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41275</wp:posOffset>
            </wp:positionV>
            <wp:extent cx="421005" cy="346710"/>
            <wp:effectExtent l="0" t="0" r="0" b="0"/>
            <wp:wrapNone/>
            <wp:docPr id="7" name="Picture 3" descr="Twitter_logo_blu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logo_blu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507">
        <w:rPr>
          <w:b/>
          <w:color w:val="0070C0"/>
          <w:sz w:val="24"/>
          <w:szCs w:val="24"/>
          <w:lang w:val="ro-RO"/>
        </w:rPr>
        <w:t>AFIR – Direcția Relații</w:t>
      </w:r>
      <w:r w:rsidR="003E1A57" w:rsidRPr="00D36C33">
        <w:rPr>
          <w:b/>
          <w:color w:val="0070C0"/>
          <w:sz w:val="24"/>
          <w:szCs w:val="24"/>
          <w:lang w:val="ro-RO"/>
        </w:rPr>
        <w:t xml:space="preserve"> Publice, Biroul de Presă</w:t>
      </w:r>
    </w:p>
    <w:p w:rsidR="00DD4983" w:rsidRDefault="003E1A57" w:rsidP="003E1A57">
      <w:pPr>
        <w:pStyle w:val="NoSpacing"/>
        <w:pBdr>
          <w:top w:val="single" w:sz="12" w:space="1" w:color="0070C0"/>
        </w:pBdr>
        <w:tabs>
          <w:tab w:val="left" w:pos="1134"/>
          <w:tab w:val="left" w:pos="8232"/>
          <w:tab w:val="right" w:pos="9413"/>
        </w:tabs>
        <w:spacing w:line="276" w:lineRule="auto"/>
        <w:jc w:val="both"/>
        <w:rPr>
          <w:lang w:val="ro-RO"/>
        </w:rPr>
      </w:pPr>
      <w:r w:rsidRPr="00D36C33">
        <w:rPr>
          <w:b/>
          <w:color w:val="0070C0"/>
          <w:sz w:val="24"/>
          <w:szCs w:val="24"/>
          <w:lang w:val="ro-RO"/>
        </w:rPr>
        <w:t xml:space="preserve">004 031 860 27 24/ 59; </w:t>
      </w:r>
      <w:hyperlink r:id="rId15" w:history="1">
        <w:r w:rsidRPr="00D36C33">
          <w:rPr>
            <w:rStyle w:val="Hyperlink"/>
            <w:b/>
            <w:color w:val="0070C0"/>
            <w:sz w:val="24"/>
            <w:szCs w:val="24"/>
            <w:lang w:val="ro-RO"/>
          </w:rPr>
          <w:t>birou.presa@afir.info</w:t>
        </w:r>
      </w:hyperlink>
      <w:r w:rsidRPr="00D36C33">
        <w:rPr>
          <w:b/>
          <w:color w:val="0070C0"/>
          <w:sz w:val="24"/>
          <w:szCs w:val="24"/>
          <w:lang w:val="ro-RO"/>
        </w:rPr>
        <w:t xml:space="preserve">; </w:t>
      </w:r>
      <w:hyperlink r:id="rId16" w:history="1">
        <w:r w:rsidRPr="00D36C33">
          <w:rPr>
            <w:rStyle w:val="Hyperlink"/>
            <w:b/>
            <w:color w:val="0070C0"/>
            <w:sz w:val="24"/>
            <w:szCs w:val="24"/>
            <w:lang w:val="ro-RO"/>
          </w:rPr>
          <w:t>www.afir.</w:t>
        </w:r>
        <w:r w:rsidRPr="00440C34">
          <w:rPr>
            <w:rStyle w:val="Hyperlink"/>
            <w:b/>
            <w:color w:val="0070C0"/>
            <w:sz w:val="24"/>
            <w:szCs w:val="24"/>
            <w:u w:val="none"/>
            <w:lang w:val="ro-RO"/>
          </w:rPr>
          <w:t>info</w:t>
        </w:r>
      </w:hyperlink>
      <w:r w:rsidRPr="0090234A">
        <w:rPr>
          <w:lang w:val="ro-RO"/>
        </w:rPr>
        <w:tab/>
      </w:r>
    </w:p>
    <w:sectPr w:rsidR="00DD4983" w:rsidSect="00130220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2127" w:right="1247" w:bottom="1260" w:left="1247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9D" w:rsidRDefault="00EE3F9D" w:rsidP="00181420">
      <w:pPr>
        <w:spacing w:after="0" w:line="240" w:lineRule="auto"/>
      </w:pPr>
      <w:r>
        <w:separator/>
      </w:r>
    </w:p>
  </w:endnote>
  <w:endnote w:type="continuationSeparator" w:id="0">
    <w:p w:rsidR="00EE3F9D" w:rsidRDefault="00EE3F9D" w:rsidP="0018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79" w:rsidRDefault="00110CA6" w:rsidP="00564D79">
    <w:pPr>
      <w:pStyle w:val="NoSpacing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rFonts w:cs="Arial"/>
        <w:b/>
        <w:noProof/>
        <w:color w:val="FF0000"/>
        <w:sz w:val="20"/>
        <w:szCs w:val="20"/>
        <w:lang w:val="ro-RO" w:eastAsia="ro-RO"/>
      </w:rPr>
      <w:drawing>
        <wp:anchor distT="0" distB="0" distL="114300" distR="114300" simplePos="0" relativeHeight="251671552" behindDoc="0" locked="0" layoutInCell="1" allowOverlap="1" wp14:anchorId="5DA91329" wp14:editId="3A50E6EF">
          <wp:simplePos x="0" y="0"/>
          <wp:positionH relativeFrom="column">
            <wp:posOffset>65405</wp:posOffset>
          </wp:positionH>
          <wp:positionV relativeFrom="paragraph">
            <wp:posOffset>27305</wp:posOffset>
          </wp:positionV>
          <wp:extent cx="673100" cy="447675"/>
          <wp:effectExtent l="0" t="0" r="0" b="0"/>
          <wp:wrapNone/>
          <wp:docPr id="39" name="Picture 39" descr="Flag_of_Europe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Flag_of_Europe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color w:val="FF0000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B82CE6" wp14:editId="509F57BC">
              <wp:simplePos x="0" y="0"/>
              <wp:positionH relativeFrom="column">
                <wp:posOffset>824230</wp:posOffset>
              </wp:positionH>
              <wp:positionV relativeFrom="paragraph">
                <wp:posOffset>52705</wp:posOffset>
              </wp:positionV>
              <wp:extent cx="0" cy="369570"/>
              <wp:effectExtent l="6350" t="11430" r="12700" b="9525"/>
              <wp:wrapNone/>
              <wp:docPr id="5" name="AutoShap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AF7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2" o:spid="_x0000_s1026" type="#_x0000_t32" style="position:absolute;margin-left:64.9pt;margin-top:4.15pt;width:0;height:2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" strokecolor="#0070c0" strokeweight="1pt">
              <v:shadow color="#243f60" opacity=".5" offset="1pt"/>
            </v:shape>
          </w:pict>
        </mc:Fallback>
      </mc:AlternateContent>
    </w:r>
    <w:r>
      <w:rPr>
        <w:rFonts w:cs="Arial"/>
        <w:noProof/>
        <w:color w:val="0070C0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F59B85" wp14:editId="685BF716">
              <wp:simplePos x="0" y="0"/>
              <wp:positionH relativeFrom="column">
                <wp:posOffset>-34290</wp:posOffset>
              </wp:positionH>
              <wp:positionV relativeFrom="paragraph">
                <wp:posOffset>-1270</wp:posOffset>
              </wp:positionV>
              <wp:extent cx="5967095" cy="0"/>
              <wp:effectExtent l="14605" t="14605" r="9525" b="13970"/>
              <wp:wrapNone/>
              <wp:docPr id="4" name="AutoShap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3D714" id="AutoShape 91" o:spid="_x0000_s1026" type="#_x0000_t32" style="position:absolute;margin-left:-2.7pt;margin-top:-.1pt;width:469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" strokecolor="#0070c0" strokeweight="1pt"/>
          </w:pict>
        </mc:Fallback>
      </mc:AlternateContent>
    </w:r>
    <w:r w:rsidR="00564D79">
      <w:rPr>
        <w:rFonts w:cs="Arial"/>
        <w:b/>
        <w:color w:val="0070C0"/>
        <w:sz w:val="24"/>
        <w:szCs w:val="24"/>
        <w:lang w:val="ro-RO"/>
      </w:rPr>
      <w:tab/>
    </w:r>
    <w:r w:rsidR="00564D79"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 w:rsidR="00564D79">
      <w:rPr>
        <w:rFonts w:cs="Arial"/>
        <w:b/>
        <w:color w:val="0070C0"/>
        <w:sz w:val="20"/>
        <w:szCs w:val="20"/>
        <w:lang w:val="ro-RO"/>
      </w:rPr>
      <w:tab/>
    </w:r>
    <w:r w:rsidR="00564D79" w:rsidRPr="00923AFB">
      <w:rPr>
        <w:b/>
        <w:bCs/>
        <w:color w:val="0070C0"/>
        <w:sz w:val="24"/>
        <w:szCs w:val="24"/>
      </w:rPr>
      <w:fldChar w:fldCharType="begin"/>
    </w:r>
    <w:r w:rsidR="00564D79" w:rsidRPr="00923AFB">
      <w:rPr>
        <w:b/>
        <w:bCs/>
        <w:color w:val="0070C0"/>
      </w:rPr>
      <w:instrText xml:space="preserve"> PAGE </w:instrText>
    </w:r>
    <w:r w:rsidR="00564D79" w:rsidRPr="00923AFB">
      <w:rPr>
        <w:b/>
        <w:bCs/>
        <w:color w:val="0070C0"/>
        <w:sz w:val="24"/>
        <w:szCs w:val="24"/>
      </w:rPr>
      <w:fldChar w:fldCharType="separate"/>
    </w:r>
    <w:r w:rsidR="00975A11">
      <w:rPr>
        <w:b/>
        <w:bCs/>
        <w:noProof/>
        <w:color w:val="0070C0"/>
      </w:rPr>
      <w:t>1</w:t>
    </w:r>
    <w:r w:rsidR="00564D79" w:rsidRPr="00923AFB">
      <w:rPr>
        <w:b/>
        <w:bCs/>
        <w:color w:val="0070C0"/>
        <w:sz w:val="24"/>
        <w:szCs w:val="24"/>
      </w:rPr>
      <w:fldChar w:fldCharType="end"/>
    </w:r>
  </w:p>
  <w:p w:rsidR="00564D79" w:rsidRPr="00563A36" w:rsidRDefault="00564D79" w:rsidP="00564D79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r w:rsidR="00664538">
      <w:rPr>
        <w:rFonts w:cs="Arial"/>
        <w:color w:val="0070C0"/>
        <w:sz w:val="18"/>
        <w:szCs w:val="18"/>
        <w:lang w:val="ro-RO"/>
      </w:rPr>
      <w:t>București</w:t>
    </w:r>
    <w:r w:rsidRPr="00563A36">
      <w:rPr>
        <w:rFonts w:cs="Arial"/>
        <w:color w:val="0070C0"/>
        <w:sz w:val="18"/>
        <w:szCs w:val="18"/>
        <w:lang w:val="ro-RO"/>
      </w:rPr>
      <w:t>, Str. Știrbei Vodă, nr. 43, Sector 1 ; Tel.: 031 – 860 27 47, Fax: 021 – 315 67 79</w:t>
    </w:r>
  </w:p>
  <w:p w:rsidR="007338A6" w:rsidRPr="00564D79" w:rsidRDefault="00564D79" w:rsidP="00564D79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relatii.publice@afir.info; Web: </w:t>
    </w:r>
    <w:r w:rsidRPr="00AE4414">
      <w:rPr>
        <w:rFonts w:cs="Arial"/>
        <w:color w:val="0070C0"/>
        <w:sz w:val="18"/>
        <w:szCs w:val="18"/>
        <w:lang w:val="ro-RO"/>
      </w:rPr>
      <w:t>www.afir.info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414" w:rsidRDefault="00110CA6" w:rsidP="00AE4414">
    <w:pPr>
      <w:pStyle w:val="NoSpacing"/>
      <w:tabs>
        <w:tab w:val="left" w:pos="1418"/>
        <w:tab w:val="right" w:pos="9356"/>
      </w:tabs>
      <w:rPr>
        <w:rFonts w:cs="Arial"/>
        <w:b/>
        <w:color w:val="0070C0"/>
        <w:sz w:val="20"/>
        <w:szCs w:val="20"/>
        <w:lang w:val="ro-RO"/>
      </w:rPr>
    </w:pPr>
    <w:r>
      <w:rPr>
        <w:rFonts w:cs="Arial"/>
        <w:b/>
        <w:noProof/>
        <w:color w:val="FF0000"/>
        <w:sz w:val="20"/>
        <w:szCs w:val="20"/>
        <w:lang w:val="ro-RO" w:eastAsia="ro-RO"/>
      </w:rPr>
      <w:drawing>
        <wp:anchor distT="0" distB="0" distL="114300" distR="114300" simplePos="0" relativeHeight="251662336" behindDoc="0" locked="0" layoutInCell="1" allowOverlap="1" wp14:anchorId="1059F1A0" wp14:editId="659743E4">
          <wp:simplePos x="0" y="0"/>
          <wp:positionH relativeFrom="column">
            <wp:posOffset>65405</wp:posOffset>
          </wp:positionH>
          <wp:positionV relativeFrom="paragraph">
            <wp:posOffset>27305</wp:posOffset>
          </wp:positionV>
          <wp:extent cx="673100" cy="447675"/>
          <wp:effectExtent l="0" t="0" r="0" b="0"/>
          <wp:wrapNone/>
          <wp:docPr id="43" name="Picture 43" descr="Flag_of_Europe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Flag_of_Europe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color w:val="FF0000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146794" wp14:editId="64D68C3A">
              <wp:simplePos x="0" y="0"/>
              <wp:positionH relativeFrom="column">
                <wp:posOffset>824230</wp:posOffset>
              </wp:positionH>
              <wp:positionV relativeFrom="paragraph">
                <wp:posOffset>52705</wp:posOffset>
              </wp:positionV>
              <wp:extent cx="0" cy="369570"/>
              <wp:effectExtent l="14605" t="14605" r="13970" b="6350"/>
              <wp:wrapNone/>
              <wp:docPr id="2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95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C35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5" o:spid="_x0000_s1026" type="#_x0000_t32" style="position:absolute;margin-left:64.9pt;margin-top:4.15pt;width:0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" strokecolor="#0070c0" strokeweight="1pt">
              <v:shadow color="#243f60" opacity=".5" offset="1pt"/>
            </v:shape>
          </w:pict>
        </mc:Fallback>
      </mc:AlternateContent>
    </w:r>
    <w:r>
      <w:rPr>
        <w:rFonts w:cs="Arial"/>
        <w:noProof/>
        <w:color w:val="0070C0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E89D4" wp14:editId="2F8A4E0D">
              <wp:simplePos x="0" y="0"/>
              <wp:positionH relativeFrom="column">
                <wp:posOffset>-34290</wp:posOffset>
              </wp:positionH>
              <wp:positionV relativeFrom="paragraph">
                <wp:posOffset>-1270</wp:posOffset>
              </wp:positionV>
              <wp:extent cx="5967095" cy="0"/>
              <wp:effectExtent l="13335" t="8255" r="10795" b="10795"/>
              <wp:wrapNone/>
              <wp:docPr id="1" name="AutoShap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3A789" id="AutoShape 84" o:spid="_x0000_s1026" type="#_x0000_t32" style="position:absolute;margin-left:-2.7pt;margin-top:-.1pt;width:46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" strokecolor="#0070c0" strokeweight="1pt"/>
          </w:pict>
        </mc:Fallback>
      </mc:AlternateContent>
    </w:r>
    <w:r w:rsidR="00AE4414">
      <w:rPr>
        <w:rFonts w:cs="Arial"/>
        <w:b/>
        <w:color w:val="0070C0"/>
        <w:sz w:val="24"/>
        <w:szCs w:val="24"/>
        <w:lang w:val="ro-RO"/>
      </w:rPr>
      <w:tab/>
    </w:r>
    <w:r w:rsidR="00AE4414" w:rsidRPr="00AC0F56">
      <w:rPr>
        <w:rFonts w:cs="Arial"/>
        <w:color w:val="0070C0"/>
        <w:sz w:val="18"/>
        <w:szCs w:val="18"/>
        <w:lang w:val="ro-RO"/>
      </w:rPr>
      <w:t>AGENŢIA PENTRU FINANȚAREA INVESTIȚIILOR RURALE</w:t>
    </w:r>
    <w:r w:rsidR="00AE4414">
      <w:rPr>
        <w:rFonts w:cs="Arial"/>
        <w:b/>
        <w:color w:val="0070C0"/>
        <w:sz w:val="20"/>
        <w:szCs w:val="20"/>
        <w:lang w:val="ro-RO"/>
      </w:rPr>
      <w:tab/>
    </w:r>
    <w:r w:rsidR="00AE4414" w:rsidRPr="00923AFB">
      <w:rPr>
        <w:b/>
        <w:bCs/>
        <w:color w:val="0070C0"/>
        <w:sz w:val="24"/>
        <w:szCs w:val="24"/>
      </w:rPr>
      <w:fldChar w:fldCharType="begin"/>
    </w:r>
    <w:r w:rsidR="00AE4414" w:rsidRPr="00923AFB">
      <w:rPr>
        <w:b/>
        <w:bCs/>
        <w:color w:val="0070C0"/>
      </w:rPr>
      <w:instrText xml:space="preserve"> PAGE </w:instrText>
    </w:r>
    <w:r w:rsidR="00AE4414" w:rsidRPr="00923AFB">
      <w:rPr>
        <w:b/>
        <w:bCs/>
        <w:color w:val="0070C0"/>
        <w:sz w:val="24"/>
        <w:szCs w:val="24"/>
      </w:rPr>
      <w:fldChar w:fldCharType="separate"/>
    </w:r>
    <w:r w:rsidR="00564D79">
      <w:rPr>
        <w:b/>
        <w:bCs/>
        <w:noProof/>
        <w:color w:val="0070C0"/>
      </w:rPr>
      <w:t>1</w:t>
    </w:r>
    <w:r w:rsidR="00AE4414" w:rsidRPr="00923AFB">
      <w:rPr>
        <w:b/>
        <w:bCs/>
        <w:color w:val="0070C0"/>
        <w:sz w:val="24"/>
        <w:szCs w:val="24"/>
      </w:rPr>
      <w:fldChar w:fldCharType="end"/>
    </w:r>
  </w:p>
  <w:p w:rsidR="00AE4414" w:rsidRPr="00563A36" w:rsidRDefault="00AE4414" w:rsidP="00AE4414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 w:rsidRPr="00434BB3">
      <w:rPr>
        <w:rFonts w:cs="Arial"/>
        <w:b/>
        <w:color w:val="0070C0"/>
        <w:sz w:val="18"/>
        <w:szCs w:val="18"/>
        <w:lang w:val="ro-RO"/>
      </w:rPr>
      <w:tab/>
    </w:r>
    <w:proofErr w:type="spellStart"/>
    <w:r w:rsidRPr="00563A36">
      <w:rPr>
        <w:rFonts w:cs="Arial"/>
        <w:color w:val="0070C0"/>
        <w:sz w:val="18"/>
        <w:szCs w:val="18"/>
        <w:lang w:val="ro-RO"/>
      </w:rPr>
      <w:t>Bucureşti</w:t>
    </w:r>
    <w:proofErr w:type="spellEnd"/>
    <w:r w:rsidRPr="00563A36">
      <w:rPr>
        <w:rFonts w:cs="Arial"/>
        <w:color w:val="0070C0"/>
        <w:sz w:val="18"/>
        <w:szCs w:val="18"/>
        <w:lang w:val="ro-RO"/>
      </w:rPr>
      <w:t>, Str. Știrbei Vodă, nr. 43, Sector 1 ; Tel.: 031 – 860 27 47, Fax: 021 – 315 67 79</w:t>
    </w:r>
  </w:p>
  <w:p w:rsidR="00AE4414" w:rsidRDefault="00AE4414" w:rsidP="00AE4414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  <w:r>
      <w:rPr>
        <w:rFonts w:cs="Arial"/>
        <w:color w:val="0070C0"/>
        <w:sz w:val="18"/>
        <w:szCs w:val="18"/>
        <w:lang w:val="ro-RO"/>
      </w:rPr>
      <w:t xml:space="preserve">        </w:t>
    </w:r>
    <w:r w:rsidRPr="00563A36">
      <w:rPr>
        <w:rFonts w:cs="Arial"/>
        <w:color w:val="0070C0"/>
        <w:sz w:val="18"/>
        <w:szCs w:val="18"/>
        <w:lang w:val="ro-RO"/>
      </w:rPr>
      <w:t xml:space="preserve">                           E-mail: cabinet@afir.info, relatii.publice@afir.info; Web: </w:t>
    </w:r>
    <w:r w:rsidRPr="00AE4414">
      <w:rPr>
        <w:rFonts w:cs="Arial"/>
        <w:color w:val="0070C0"/>
        <w:sz w:val="18"/>
        <w:szCs w:val="18"/>
        <w:lang w:val="ro-RO"/>
      </w:rPr>
      <w:t>www.afir.info</w:t>
    </w:r>
  </w:p>
  <w:p w:rsidR="00AE4414" w:rsidRPr="00434BB3" w:rsidRDefault="00AE4414" w:rsidP="00AE4414">
    <w:pPr>
      <w:pStyle w:val="NoSpacing"/>
      <w:tabs>
        <w:tab w:val="left" w:pos="1418"/>
        <w:tab w:val="right" w:pos="9356"/>
      </w:tabs>
      <w:rPr>
        <w:rFonts w:cs="Arial"/>
        <w:color w:val="0070C0"/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9D" w:rsidRDefault="00EE3F9D" w:rsidP="00181420">
      <w:pPr>
        <w:spacing w:after="0" w:line="240" w:lineRule="auto"/>
      </w:pPr>
      <w:r>
        <w:separator/>
      </w:r>
    </w:p>
  </w:footnote>
  <w:footnote w:type="continuationSeparator" w:id="0">
    <w:p w:rsidR="00EE3F9D" w:rsidRDefault="00EE3F9D" w:rsidP="0018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A6" w:rsidRDefault="00110CA6" w:rsidP="007338A6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59264" behindDoc="1" locked="0" layoutInCell="1" allowOverlap="1" wp14:anchorId="53870F81" wp14:editId="7F6AB135">
          <wp:simplePos x="0" y="0"/>
          <wp:positionH relativeFrom="column">
            <wp:posOffset>4475480</wp:posOffset>
          </wp:positionH>
          <wp:positionV relativeFrom="paragraph">
            <wp:posOffset>121285</wp:posOffset>
          </wp:positionV>
          <wp:extent cx="1409700" cy="533400"/>
          <wp:effectExtent l="0" t="0" r="0" b="0"/>
          <wp:wrapTight wrapText="bothSides">
            <wp:wrapPolygon edited="0">
              <wp:start x="9341" y="0"/>
              <wp:lineTo x="1168" y="2314"/>
              <wp:lineTo x="1168" y="5400"/>
              <wp:lineTo x="8465" y="12343"/>
              <wp:lineTo x="0" y="13114"/>
              <wp:lineTo x="0" y="20829"/>
              <wp:lineTo x="21308" y="20829"/>
              <wp:lineTo x="21308" y="13114"/>
              <wp:lineTo x="17805" y="12343"/>
              <wp:lineTo x="20141" y="7714"/>
              <wp:lineTo x="20141" y="4629"/>
              <wp:lineTo x="17514" y="0"/>
              <wp:lineTo x="9341" y="0"/>
            </wp:wrapPolygon>
          </wp:wrapTight>
          <wp:docPr id="36" name="Picture 36" descr="Logo-RO-FUL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-RO-FUL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56192" behindDoc="0" locked="0" layoutInCell="1" allowOverlap="1" wp14:anchorId="3B1D4D4B" wp14:editId="6E2B06A4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0" b="0"/>
          <wp:wrapNone/>
          <wp:docPr id="37" name="Picture 37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57216" behindDoc="0" locked="0" layoutInCell="1" allowOverlap="1" wp14:anchorId="03AABDF7" wp14:editId="48464DEC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0" b="0"/>
          <wp:wrapNone/>
          <wp:docPr id="38" name="Picture 38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8A6" w:rsidRPr="006E156D">
      <w:rPr>
        <w:b/>
        <w:color w:val="0070C0"/>
        <w:spacing w:val="20"/>
        <w:sz w:val="28"/>
        <w:szCs w:val="28"/>
      </w:rPr>
      <w:t xml:space="preserve"> </w:t>
    </w:r>
  </w:p>
  <w:p w:rsidR="007338A6" w:rsidRDefault="007338A6" w:rsidP="007338A6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</w:p>
  <w:p w:rsidR="007338A6" w:rsidRPr="008B3F35" w:rsidRDefault="00110CA6" w:rsidP="007338A6">
    <w:pPr>
      <w:pStyle w:val="NoSpacing"/>
      <w:spacing w:line="276" w:lineRule="auto"/>
      <w:rPr>
        <w:rFonts w:ascii="Verdana" w:hAnsi="Verdana"/>
        <w:color w:val="4F81BD"/>
        <w:sz w:val="24"/>
        <w:szCs w:val="24"/>
      </w:rPr>
    </w:pPr>
    <w:r>
      <w:rPr>
        <w:b/>
        <w:noProof/>
        <w:color w:val="0070C0"/>
        <w:spacing w:val="20"/>
        <w:sz w:val="28"/>
        <w:szCs w:val="28"/>
        <w:lang w:val="ro-RO" w:eastAsia="ro-R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28427B" wp14:editId="3F8B4A2A">
              <wp:simplePos x="0" y="0"/>
              <wp:positionH relativeFrom="column">
                <wp:posOffset>-24130</wp:posOffset>
              </wp:positionH>
              <wp:positionV relativeFrom="paragraph">
                <wp:posOffset>420370</wp:posOffset>
              </wp:positionV>
              <wp:extent cx="5988050" cy="0"/>
              <wp:effectExtent l="15240" t="12700" r="6985" b="6350"/>
              <wp:wrapNone/>
              <wp:docPr id="6" name="AutoShap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046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7" o:spid="_x0000_s1026" type="#_x0000_t32" style="position:absolute;margin-left:-1.9pt;margin-top:33.1pt;width:471.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" strokecolor="#0070c0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79" w:rsidRDefault="00110CA6" w:rsidP="00564D79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67456" behindDoc="1" locked="0" layoutInCell="1" allowOverlap="1" wp14:anchorId="2B22E28E" wp14:editId="745A3A13">
          <wp:simplePos x="0" y="0"/>
          <wp:positionH relativeFrom="column">
            <wp:posOffset>4475480</wp:posOffset>
          </wp:positionH>
          <wp:positionV relativeFrom="paragraph">
            <wp:posOffset>121285</wp:posOffset>
          </wp:positionV>
          <wp:extent cx="1409700" cy="533400"/>
          <wp:effectExtent l="0" t="0" r="0" b="0"/>
          <wp:wrapTight wrapText="bothSides">
            <wp:wrapPolygon edited="0">
              <wp:start x="9341" y="0"/>
              <wp:lineTo x="1168" y="2314"/>
              <wp:lineTo x="1168" y="5400"/>
              <wp:lineTo x="8465" y="12343"/>
              <wp:lineTo x="0" y="13114"/>
              <wp:lineTo x="0" y="20829"/>
              <wp:lineTo x="21308" y="20829"/>
              <wp:lineTo x="21308" y="13114"/>
              <wp:lineTo x="17805" y="12343"/>
              <wp:lineTo x="20141" y="7714"/>
              <wp:lineTo x="20141" y="4629"/>
              <wp:lineTo x="17514" y="0"/>
              <wp:lineTo x="9341" y="0"/>
            </wp:wrapPolygon>
          </wp:wrapTight>
          <wp:docPr id="40" name="Picture 40" descr="Logo-RO-FUL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-RO-FUL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65408" behindDoc="0" locked="0" layoutInCell="1" allowOverlap="1" wp14:anchorId="4472D899" wp14:editId="04EC3C6E">
          <wp:simplePos x="0" y="0"/>
          <wp:positionH relativeFrom="column">
            <wp:posOffset>-35560</wp:posOffset>
          </wp:positionH>
          <wp:positionV relativeFrom="paragraph">
            <wp:posOffset>-106680</wp:posOffset>
          </wp:positionV>
          <wp:extent cx="718820" cy="718185"/>
          <wp:effectExtent l="0" t="0" r="0" b="0"/>
          <wp:wrapNone/>
          <wp:docPr id="41" name="Picture 4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70C0"/>
        <w:spacing w:val="20"/>
        <w:sz w:val="28"/>
        <w:szCs w:val="28"/>
        <w:lang w:val="ro-RO" w:eastAsia="ro-RO"/>
      </w:rPr>
      <w:drawing>
        <wp:anchor distT="0" distB="0" distL="114300" distR="114300" simplePos="0" relativeHeight="251666432" behindDoc="0" locked="0" layoutInCell="1" allowOverlap="1" wp14:anchorId="75D6E914" wp14:editId="50B8890B">
          <wp:simplePos x="0" y="0"/>
          <wp:positionH relativeFrom="column">
            <wp:posOffset>821690</wp:posOffset>
          </wp:positionH>
          <wp:positionV relativeFrom="paragraph">
            <wp:posOffset>121285</wp:posOffset>
          </wp:positionV>
          <wp:extent cx="1554480" cy="707390"/>
          <wp:effectExtent l="0" t="0" r="0" b="0"/>
          <wp:wrapNone/>
          <wp:docPr id="42" name="Picture 42" descr="LOGOTIP_text_MADR_AFIR_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TIP_text_MADR_AFIR_F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D79" w:rsidRPr="006E156D">
      <w:rPr>
        <w:b/>
        <w:color w:val="0070C0"/>
        <w:spacing w:val="20"/>
        <w:sz w:val="28"/>
        <w:szCs w:val="28"/>
      </w:rPr>
      <w:t xml:space="preserve"> </w:t>
    </w:r>
  </w:p>
  <w:p w:rsidR="00564D79" w:rsidRDefault="00564D79" w:rsidP="00564D79">
    <w:pPr>
      <w:pStyle w:val="NoSpacing"/>
      <w:spacing w:line="276" w:lineRule="auto"/>
      <w:rPr>
        <w:b/>
        <w:color w:val="0070C0"/>
        <w:spacing w:val="20"/>
        <w:sz w:val="28"/>
        <w:szCs w:val="28"/>
      </w:rPr>
    </w:pPr>
  </w:p>
  <w:p w:rsidR="00564D79" w:rsidRPr="008B3F35" w:rsidRDefault="00110CA6" w:rsidP="00564D79">
    <w:pPr>
      <w:pStyle w:val="NoSpacing"/>
      <w:spacing w:line="276" w:lineRule="auto"/>
      <w:rPr>
        <w:rFonts w:ascii="Verdana" w:hAnsi="Verdana"/>
        <w:color w:val="4F81BD"/>
        <w:sz w:val="24"/>
        <w:szCs w:val="24"/>
      </w:rPr>
    </w:pPr>
    <w:r>
      <w:rPr>
        <w:b/>
        <w:noProof/>
        <w:color w:val="0070C0"/>
        <w:spacing w:val="20"/>
        <w:sz w:val="28"/>
        <w:szCs w:val="28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6E50AC" wp14:editId="6D19C2FA">
              <wp:simplePos x="0" y="0"/>
              <wp:positionH relativeFrom="column">
                <wp:posOffset>-24130</wp:posOffset>
              </wp:positionH>
              <wp:positionV relativeFrom="paragraph">
                <wp:posOffset>420370</wp:posOffset>
              </wp:positionV>
              <wp:extent cx="5988050" cy="0"/>
              <wp:effectExtent l="13970" t="10795" r="8255" b="8255"/>
              <wp:wrapNone/>
              <wp:docPr id="3" name="AutoShap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F11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7" o:spid="_x0000_s1026" type="#_x0000_t32" style="position:absolute;margin-left:-1.9pt;margin-top:33.1pt;width:47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" strokecolor="#0070c0" strokeweight="1pt"/>
          </w:pict>
        </mc:Fallback>
      </mc:AlternateContent>
    </w:r>
  </w:p>
  <w:p w:rsidR="00564D79" w:rsidRDefault="00564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145"/>
    <w:multiLevelType w:val="hybridMultilevel"/>
    <w:tmpl w:val="F28696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C72C2"/>
    <w:multiLevelType w:val="hybridMultilevel"/>
    <w:tmpl w:val="DD4072BE"/>
    <w:lvl w:ilvl="0" w:tplc="2F5066D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228F"/>
    <w:multiLevelType w:val="hybridMultilevel"/>
    <w:tmpl w:val="02AA6FD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1707C"/>
    <w:multiLevelType w:val="hybridMultilevel"/>
    <w:tmpl w:val="1932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B9"/>
    <w:rsid w:val="00003353"/>
    <w:rsid w:val="00007280"/>
    <w:rsid w:val="00012757"/>
    <w:rsid w:val="000164A7"/>
    <w:rsid w:val="00017505"/>
    <w:rsid w:val="00020D82"/>
    <w:rsid w:val="000211C6"/>
    <w:rsid w:val="0002133D"/>
    <w:rsid w:val="00022443"/>
    <w:rsid w:val="000239EC"/>
    <w:rsid w:val="00027A60"/>
    <w:rsid w:val="00030151"/>
    <w:rsid w:val="00032072"/>
    <w:rsid w:val="000461A0"/>
    <w:rsid w:val="00047DAE"/>
    <w:rsid w:val="00055730"/>
    <w:rsid w:val="00057DCA"/>
    <w:rsid w:val="00063478"/>
    <w:rsid w:val="00074130"/>
    <w:rsid w:val="0007542B"/>
    <w:rsid w:val="00083173"/>
    <w:rsid w:val="0009002B"/>
    <w:rsid w:val="000A638F"/>
    <w:rsid w:val="000B18B1"/>
    <w:rsid w:val="000B2A7B"/>
    <w:rsid w:val="000B3C6A"/>
    <w:rsid w:val="000B71D0"/>
    <w:rsid w:val="000B76FC"/>
    <w:rsid w:val="000D131F"/>
    <w:rsid w:val="000D2CC3"/>
    <w:rsid w:val="000D6D58"/>
    <w:rsid w:val="000D7E9F"/>
    <w:rsid w:val="000F1133"/>
    <w:rsid w:val="000F2698"/>
    <w:rsid w:val="000F2FC4"/>
    <w:rsid w:val="000F381F"/>
    <w:rsid w:val="0010232D"/>
    <w:rsid w:val="00103DBC"/>
    <w:rsid w:val="00105AF1"/>
    <w:rsid w:val="001065F1"/>
    <w:rsid w:val="00110CA6"/>
    <w:rsid w:val="00110E56"/>
    <w:rsid w:val="001121DC"/>
    <w:rsid w:val="00112476"/>
    <w:rsid w:val="00113287"/>
    <w:rsid w:val="00126F0C"/>
    <w:rsid w:val="00127207"/>
    <w:rsid w:val="00130220"/>
    <w:rsid w:val="0013190F"/>
    <w:rsid w:val="00132CEA"/>
    <w:rsid w:val="001331D1"/>
    <w:rsid w:val="0013416F"/>
    <w:rsid w:val="00135AEC"/>
    <w:rsid w:val="00136579"/>
    <w:rsid w:val="00144653"/>
    <w:rsid w:val="001468B2"/>
    <w:rsid w:val="00155F9E"/>
    <w:rsid w:val="00160858"/>
    <w:rsid w:val="001615D4"/>
    <w:rsid w:val="00162EE0"/>
    <w:rsid w:val="00164EF8"/>
    <w:rsid w:val="00171691"/>
    <w:rsid w:val="00173C8B"/>
    <w:rsid w:val="00176506"/>
    <w:rsid w:val="0017740A"/>
    <w:rsid w:val="001774F1"/>
    <w:rsid w:val="00181420"/>
    <w:rsid w:val="00181791"/>
    <w:rsid w:val="0018331E"/>
    <w:rsid w:val="0019010D"/>
    <w:rsid w:val="00191B12"/>
    <w:rsid w:val="00192473"/>
    <w:rsid w:val="00192D46"/>
    <w:rsid w:val="001A2F90"/>
    <w:rsid w:val="001B085C"/>
    <w:rsid w:val="001B1847"/>
    <w:rsid w:val="001B2CEF"/>
    <w:rsid w:val="001B5BAC"/>
    <w:rsid w:val="001B6051"/>
    <w:rsid w:val="001D0AFE"/>
    <w:rsid w:val="001D4DE3"/>
    <w:rsid w:val="001D6C09"/>
    <w:rsid w:val="001E458B"/>
    <w:rsid w:val="001E7574"/>
    <w:rsid w:val="001E767B"/>
    <w:rsid w:val="001F12E2"/>
    <w:rsid w:val="001F2F73"/>
    <w:rsid w:val="001F2FDC"/>
    <w:rsid w:val="001F366F"/>
    <w:rsid w:val="002033A0"/>
    <w:rsid w:val="00205A66"/>
    <w:rsid w:val="00206EB8"/>
    <w:rsid w:val="00210512"/>
    <w:rsid w:val="0022034E"/>
    <w:rsid w:val="00223060"/>
    <w:rsid w:val="00235063"/>
    <w:rsid w:val="0024071C"/>
    <w:rsid w:val="00243BAD"/>
    <w:rsid w:val="00251B9C"/>
    <w:rsid w:val="0025499B"/>
    <w:rsid w:val="002562DD"/>
    <w:rsid w:val="00257019"/>
    <w:rsid w:val="002711D7"/>
    <w:rsid w:val="00275693"/>
    <w:rsid w:val="00286B4C"/>
    <w:rsid w:val="00292E8F"/>
    <w:rsid w:val="00293D2A"/>
    <w:rsid w:val="0029674F"/>
    <w:rsid w:val="00297020"/>
    <w:rsid w:val="002972B6"/>
    <w:rsid w:val="002A039C"/>
    <w:rsid w:val="002A1450"/>
    <w:rsid w:val="002A3B57"/>
    <w:rsid w:val="002A4FE5"/>
    <w:rsid w:val="002B2444"/>
    <w:rsid w:val="002B77D6"/>
    <w:rsid w:val="002C0A27"/>
    <w:rsid w:val="002C775A"/>
    <w:rsid w:val="002D0A3E"/>
    <w:rsid w:val="002D2BF0"/>
    <w:rsid w:val="002D2C67"/>
    <w:rsid w:val="002D2FC9"/>
    <w:rsid w:val="002D4E4C"/>
    <w:rsid w:val="002D537B"/>
    <w:rsid w:val="002D5648"/>
    <w:rsid w:val="002D566C"/>
    <w:rsid w:val="002E39DE"/>
    <w:rsid w:val="002E5D6C"/>
    <w:rsid w:val="002F322F"/>
    <w:rsid w:val="002F3833"/>
    <w:rsid w:val="002F3BD7"/>
    <w:rsid w:val="002F3FF6"/>
    <w:rsid w:val="002F60AD"/>
    <w:rsid w:val="002F70B7"/>
    <w:rsid w:val="00301D76"/>
    <w:rsid w:val="00310B6E"/>
    <w:rsid w:val="00320FED"/>
    <w:rsid w:val="00332D82"/>
    <w:rsid w:val="00334924"/>
    <w:rsid w:val="00347D36"/>
    <w:rsid w:val="0035552B"/>
    <w:rsid w:val="0035726B"/>
    <w:rsid w:val="00363AB6"/>
    <w:rsid w:val="00363D70"/>
    <w:rsid w:val="00371FDF"/>
    <w:rsid w:val="00380915"/>
    <w:rsid w:val="003809B7"/>
    <w:rsid w:val="00380C0A"/>
    <w:rsid w:val="00384104"/>
    <w:rsid w:val="003969E3"/>
    <w:rsid w:val="003A1096"/>
    <w:rsid w:val="003A2A2E"/>
    <w:rsid w:val="003A509B"/>
    <w:rsid w:val="003A5A85"/>
    <w:rsid w:val="003A5D3B"/>
    <w:rsid w:val="003A68D6"/>
    <w:rsid w:val="003B4320"/>
    <w:rsid w:val="003B4844"/>
    <w:rsid w:val="003B6FC4"/>
    <w:rsid w:val="003B7758"/>
    <w:rsid w:val="003C139A"/>
    <w:rsid w:val="003C2FA7"/>
    <w:rsid w:val="003C51AC"/>
    <w:rsid w:val="003D7A29"/>
    <w:rsid w:val="003E1A57"/>
    <w:rsid w:val="003E511F"/>
    <w:rsid w:val="003F0541"/>
    <w:rsid w:val="003F147B"/>
    <w:rsid w:val="003F37D7"/>
    <w:rsid w:val="00406C2E"/>
    <w:rsid w:val="004137A5"/>
    <w:rsid w:val="00416208"/>
    <w:rsid w:val="00421160"/>
    <w:rsid w:val="00426423"/>
    <w:rsid w:val="004311A7"/>
    <w:rsid w:val="0043243E"/>
    <w:rsid w:val="00434BB3"/>
    <w:rsid w:val="004372EC"/>
    <w:rsid w:val="004378C3"/>
    <w:rsid w:val="004407AA"/>
    <w:rsid w:val="004445A1"/>
    <w:rsid w:val="00445079"/>
    <w:rsid w:val="004470C2"/>
    <w:rsid w:val="00447204"/>
    <w:rsid w:val="00447CA5"/>
    <w:rsid w:val="00450441"/>
    <w:rsid w:val="004568EC"/>
    <w:rsid w:val="00457235"/>
    <w:rsid w:val="004620D6"/>
    <w:rsid w:val="004666C5"/>
    <w:rsid w:val="00473259"/>
    <w:rsid w:val="00473DA9"/>
    <w:rsid w:val="00474843"/>
    <w:rsid w:val="00476B96"/>
    <w:rsid w:val="00481FCA"/>
    <w:rsid w:val="00484711"/>
    <w:rsid w:val="004859B5"/>
    <w:rsid w:val="00493ED5"/>
    <w:rsid w:val="004949E9"/>
    <w:rsid w:val="0049537E"/>
    <w:rsid w:val="00496F40"/>
    <w:rsid w:val="00497D7E"/>
    <w:rsid w:val="004A09BD"/>
    <w:rsid w:val="004A18DA"/>
    <w:rsid w:val="004A311B"/>
    <w:rsid w:val="004A4FAD"/>
    <w:rsid w:val="004B239B"/>
    <w:rsid w:val="004B3DD2"/>
    <w:rsid w:val="004B425B"/>
    <w:rsid w:val="004B5FE4"/>
    <w:rsid w:val="004B7C90"/>
    <w:rsid w:val="004B7CCE"/>
    <w:rsid w:val="004C2154"/>
    <w:rsid w:val="004D335E"/>
    <w:rsid w:val="004D7542"/>
    <w:rsid w:val="004E2B95"/>
    <w:rsid w:val="004E5E19"/>
    <w:rsid w:val="004E689D"/>
    <w:rsid w:val="004F3E0F"/>
    <w:rsid w:val="004F6BC7"/>
    <w:rsid w:val="00500098"/>
    <w:rsid w:val="005015AE"/>
    <w:rsid w:val="00503828"/>
    <w:rsid w:val="00504F13"/>
    <w:rsid w:val="00506A88"/>
    <w:rsid w:val="00513E0A"/>
    <w:rsid w:val="00514CDE"/>
    <w:rsid w:val="0051726F"/>
    <w:rsid w:val="00523704"/>
    <w:rsid w:val="00523AF3"/>
    <w:rsid w:val="00523D47"/>
    <w:rsid w:val="00537F76"/>
    <w:rsid w:val="005461EB"/>
    <w:rsid w:val="00553983"/>
    <w:rsid w:val="0056346D"/>
    <w:rsid w:val="00563A36"/>
    <w:rsid w:val="00564D79"/>
    <w:rsid w:val="00564E44"/>
    <w:rsid w:val="00565E2A"/>
    <w:rsid w:val="005661F6"/>
    <w:rsid w:val="00566594"/>
    <w:rsid w:val="005679E2"/>
    <w:rsid w:val="0057031E"/>
    <w:rsid w:val="00570ABC"/>
    <w:rsid w:val="00570B56"/>
    <w:rsid w:val="005713B3"/>
    <w:rsid w:val="0057457B"/>
    <w:rsid w:val="00574B27"/>
    <w:rsid w:val="00577855"/>
    <w:rsid w:val="00582011"/>
    <w:rsid w:val="005859CC"/>
    <w:rsid w:val="005863D4"/>
    <w:rsid w:val="00586AE4"/>
    <w:rsid w:val="00591735"/>
    <w:rsid w:val="00597C6B"/>
    <w:rsid w:val="005A151E"/>
    <w:rsid w:val="005A2F0B"/>
    <w:rsid w:val="005A5BCA"/>
    <w:rsid w:val="005A6D45"/>
    <w:rsid w:val="005B17D2"/>
    <w:rsid w:val="005B17D5"/>
    <w:rsid w:val="005B2BD4"/>
    <w:rsid w:val="005C583B"/>
    <w:rsid w:val="005C7896"/>
    <w:rsid w:val="005D1E0D"/>
    <w:rsid w:val="005D7C92"/>
    <w:rsid w:val="005E02E5"/>
    <w:rsid w:val="005E176B"/>
    <w:rsid w:val="005E1931"/>
    <w:rsid w:val="005E2CAB"/>
    <w:rsid w:val="005E3871"/>
    <w:rsid w:val="0060145A"/>
    <w:rsid w:val="0060532C"/>
    <w:rsid w:val="006232EF"/>
    <w:rsid w:val="006264B9"/>
    <w:rsid w:val="00630844"/>
    <w:rsid w:val="006322A1"/>
    <w:rsid w:val="006334C5"/>
    <w:rsid w:val="00634AF6"/>
    <w:rsid w:val="00642B6E"/>
    <w:rsid w:val="00664538"/>
    <w:rsid w:val="00670FD4"/>
    <w:rsid w:val="006732B0"/>
    <w:rsid w:val="00680E9F"/>
    <w:rsid w:val="00681547"/>
    <w:rsid w:val="006836B4"/>
    <w:rsid w:val="00684D88"/>
    <w:rsid w:val="00686AA8"/>
    <w:rsid w:val="0068775C"/>
    <w:rsid w:val="006926D3"/>
    <w:rsid w:val="006954E0"/>
    <w:rsid w:val="00695B14"/>
    <w:rsid w:val="00696BCE"/>
    <w:rsid w:val="006A2243"/>
    <w:rsid w:val="006A3C24"/>
    <w:rsid w:val="006A51AD"/>
    <w:rsid w:val="006A60FE"/>
    <w:rsid w:val="006C16C2"/>
    <w:rsid w:val="006C488D"/>
    <w:rsid w:val="006D2E62"/>
    <w:rsid w:val="006D4052"/>
    <w:rsid w:val="006E156D"/>
    <w:rsid w:val="006E4CBA"/>
    <w:rsid w:val="006F0211"/>
    <w:rsid w:val="006F1358"/>
    <w:rsid w:val="006F20CB"/>
    <w:rsid w:val="006F6CAC"/>
    <w:rsid w:val="006F73F5"/>
    <w:rsid w:val="007027B9"/>
    <w:rsid w:val="007042EF"/>
    <w:rsid w:val="00705BE2"/>
    <w:rsid w:val="00710F29"/>
    <w:rsid w:val="00711E0F"/>
    <w:rsid w:val="00722045"/>
    <w:rsid w:val="00726C8C"/>
    <w:rsid w:val="007338A6"/>
    <w:rsid w:val="00735ECB"/>
    <w:rsid w:val="00742EBE"/>
    <w:rsid w:val="007432D2"/>
    <w:rsid w:val="00743ABD"/>
    <w:rsid w:val="00747F70"/>
    <w:rsid w:val="00755ED3"/>
    <w:rsid w:val="00756600"/>
    <w:rsid w:val="00762F80"/>
    <w:rsid w:val="00792000"/>
    <w:rsid w:val="00792623"/>
    <w:rsid w:val="007964B9"/>
    <w:rsid w:val="00797E17"/>
    <w:rsid w:val="007A2350"/>
    <w:rsid w:val="007A3A40"/>
    <w:rsid w:val="007A64FD"/>
    <w:rsid w:val="007B134A"/>
    <w:rsid w:val="007C0F75"/>
    <w:rsid w:val="007C169B"/>
    <w:rsid w:val="007C6CC1"/>
    <w:rsid w:val="007C6D87"/>
    <w:rsid w:val="007D16B0"/>
    <w:rsid w:val="007D355C"/>
    <w:rsid w:val="007D3B28"/>
    <w:rsid w:val="007E0FC7"/>
    <w:rsid w:val="007F0742"/>
    <w:rsid w:val="007F451A"/>
    <w:rsid w:val="00800DB6"/>
    <w:rsid w:val="008037E5"/>
    <w:rsid w:val="00805746"/>
    <w:rsid w:val="00805BEB"/>
    <w:rsid w:val="00813C15"/>
    <w:rsid w:val="00814658"/>
    <w:rsid w:val="00814D97"/>
    <w:rsid w:val="00817874"/>
    <w:rsid w:val="0082125B"/>
    <w:rsid w:val="00830489"/>
    <w:rsid w:val="00832173"/>
    <w:rsid w:val="0083243A"/>
    <w:rsid w:val="00832813"/>
    <w:rsid w:val="00836C25"/>
    <w:rsid w:val="00837AAC"/>
    <w:rsid w:val="00840411"/>
    <w:rsid w:val="00841783"/>
    <w:rsid w:val="00846675"/>
    <w:rsid w:val="00856CE8"/>
    <w:rsid w:val="00857D2F"/>
    <w:rsid w:val="00862C60"/>
    <w:rsid w:val="008636E9"/>
    <w:rsid w:val="00866597"/>
    <w:rsid w:val="0087266F"/>
    <w:rsid w:val="008734F8"/>
    <w:rsid w:val="00876F32"/>
    <w:rsid w:val="00876F72"/>
    <w:rsid w:val="00887688"/>
    <w:rsid w:val="00897820"/>
    <w:rsid w:val="008A2465"/>
    <w:rsid w:val="008A60A7"/>
    <w:rsid w:val="008B22BE"/>
    <w:rsid w:val="008B3F35"/>
    <w:rsid w:val="008B5C35"/>
    <w:rsid w:val="008C1B4D"/>
    <w:rsid w:val="008C2B91"/>
    <w:rsid w:val="008C4868"/>
    <w:rsid w:val="008C618F"/>
    <w:rsid w:val="008C7D08"/>
    <w:rsid w:val="008D048A"/>
    <w:rsid w:val="008D3896"/>
    <w:rsid w:val="008E2511"/>
    <w:rsid w:val="008E2EF0"/>
    <w:rsid w:val="008F01CA"/>
    <w:rsid w:val="008F1909"/>
    <w:rsid w:val="008F26CD"/>
    <w:rsid w:val="008F3E50"/>
    <w:rsid w:val="008F4A40"/>
    <w:rsid w:val="008F63C6"/>
    <w:rsid w:val="0090234A"/>
    <w:rsid w:val="0091258D"/>
    <w:rsid w:val="009176F9"/>
    <w:rsid w:val="00923175"/>
    <w:rsid w:val="00925645"/>
    <w:rsid w:val="00926D0D"/>
    <w:rsid w:val="0092781C"/>
    <w:rsid w:val="00927DAD"/>
    <w:rsid w:val="0093112B"/>
    <w:rsid w:val="0093365D"/>
    <w:rsid w:val="00936BC8"/>
    <w:rsid w:val="009412AC"/>
    <w:rsid w:val="00950912"/>
    <w:rsid w:val="00956D6F"/>
    <w:rsid w:val="00961FB1"/>
    <w:rsid w:val="00967780"/>
    <w:rsid w:val="00970CF1"/>
    <w:rsid w:val="009721BF"/>
    <w:rsid w:val="00975A11"/>
    <w:rsid w:val="00975C39"/>
    <w:rsid w:val="009764CB"/>
    <w:rsid w:val="00982415"/>
    <w:rsid w:val="00985262"/>
    <w:rsid w:val="009901EF"/>
    <w:rsid w:val="00992E71"/>
    <w:rsid w:val="00993566"/>
    <w:rsid w:val="00996CF1"/>
    <w:rsid w:val="00996D23"/>
    <w:rsid w:val="009A358F"/>
    <w:rsid w:val="009A37C2"/>
    <w:rsid w:val="009B722A"/>
    <w:rsid w:val="009B79F6"/>
    <w:rsid w:val="009C146B"/>
    <w:rsid w:val="009C37C9"/>
    <w:rsid w:val="009C7421"/>
    <w:rsid w:val="009D0CF0"/>
    <w:rsid w:val="009D10CE"/>
    <w:rsid w:val="009D30E2"/>
    <w:rsid w:val="009D384E"/>
    <w:rsid w:val="009D6F07"/>
    <w:rsid w:val="009D71E6"/>
    <w:rsid w:val="009E4F0C"/>
    <w:rsid w:val="009E5F45"/>
    <w:rsid w:val="009F0408"/>
    <w:rsid w:val="009F045A"/>
    <w:rsid w:val="009F11F6"/>
    <w:rsid w:val="009F736D"/>
    <w:rsid w:val="009F7507"/>
    <w:rsid w:val="009F78A5"/>
    <w:rsid w:val="00A1441E"/>
    <w:rsid w:val="00A14B06"/>
    <w:rsid w:val="00A33475"/>
    <w:rsid w:val="00A35330"/>
    <w:rsid w:val="00A417A8"/>
    <w:rsid w:val="00A441D9"/>
    <w:rsid w:val="00A460DC"/>
    <w:rsid w:val="00A47CB6"/>
    <w:rsid w:val="00A47FC4"/>
    <w:rsid w:val="00A5468E"/>
    <w:rsid w:val="00A622A1"/>
    <w:rsid w:val="00A66C7B"/>
    <w:rsid w:val="00A71352"/>
    <w:rsid w:val="00A713E0"/>
    <w:rsid w:val="00A71868"/>
    <w:rsid w:val="00A725BA"/>
    <w:rsid w:val="00A7388D"/>
    <w:rsid w:val="00A818CC"/>
    <w:rsid w:val="00A8320D"/>
    <w:rsid w:val="00A918C5"/>
    <w:rsid w:val="00A92AD7"/>
    <w:rsid w:val="00A94A14"/>
    <w:rsid w:val="00A94F6C"/>
    <w:rsid w:val="00A97001"/>
    <w:rsid w:val="00AA15F4"/>
    <w:rsid w:val="00AB2930"/>
    <w:rsid w:val="00AB2DBD"/>
    <w:rsid w:val="00AB4459"/>
    <w:rsid w:val="00AB5478"/>
    <w:rsid w:val="00AB5663"/>
    <w:rsid w:val="00AC0F56"/>
    <w:rsid w:val="00AC158A"/>
    <w:rsid w:val="00AC1852"/>
    <w:rsid w:val="00AC57B0"/>
    <w:rsid w:val="00AC73F9"/>
    <w:rsid w:val="00AD4159"/>
    <w:rsid w:val="00AE0DB6"/>
    <w:rsid w:val="00AE4414"/>
    <w:rsid w:val="00AE44E0"/>
    <w:rsid w:val="00AE4BB6"/>
    <w:rsid w:val="00AF189F"/>
    <w:rsid w:val="00AF29FB"/>
    <w:rsid w:val="00B028A3"/>
    <w:rsid w:val="00B03CD4"/>
    <w:rsid w:val="00B05517"/>
    <w:rsid w:val="00B075E3"/>
    <w:rsid w:val="00B153C5"/>
    <w:rsid w:val="00B17591"/>
    <w:rsid w:val="00B2126C"/>
    <w:rsid w:val="00B227CA"/>
    <w:rsid w:val="00B3083B"/>
    <w:rsid w:val="00B309BE"/>
    <w:rsid w:val="00B37F45"/>
    <w:rsid w:val="00B43DAC"/>
    <w:rsid w:val="00B47785"/>
    <w:rsid w:val="00B53D15"/>
    <w:rsid w:val="00B66C4D"/>
    <w:rsid w:val="00B67882"/>
    <w:rsid w:val="00B7152D"/>
    <w:rsid w:val="00B754D8"/>
    <w:rsid w:val="00B80918"/>
    <w:rsid w:val="00B80B2D"/>
    <w:rsid w:val="00B815B9"/>
    <w:rsid w:val="00B83273"/>
    <w:rsid w:val="00B834C9"/>
    <w:rsid w:val="00B855CA"/>
    <w:rsid w:val="00B86579"/>
    <w:rsid w:val="00B8770D"/>
    <w:rsid w:val="00B879FD"/>
    <w:rsid w:val="00B95BEC"/>
    <w:rsid w:val="00BA335C"/>
    <w:rsid w:val="00BA49F9"/>
    <w:rsid w:val="00BA5624"/>
    <w:rsid w:val="00BA7760"/>
    <w:rsid w:val="00BA7BA6"/>
    <w:rsid w:val="00BB2F84"/>
    <w:rsid w:val="00BB30B9"/>
    <w:rsid w:val="00BB4791"/>
    <w:rsid w:val="00BB5739"/>
    <w:rsid w:val="00BC022B"/>
    <w:rsid w:val="00BC2981"/>
    <w:rsid w:val="00BC2A9A"/>
    <w:rsid w:val="00BC31C8"/>
    <w:rsid w:val="00BC6A0C"/>
    <w:rsid w:val="00BC718A"/>
    <w:rsid w:val="00BD08ED"/>
    <w:rsid w:val="00BE09A5"/>
    <w:rsid w:val="00BE0D0F"/>
    <w:rsid w:val="00BE2C33"/>
    <w:rsid w:val="00BF3EE2"/>
    <w:rsid w:val="00BF4F80"/>
    <w:rsid w:val="00C05A28"/>
    <w:rsid w:val="00C0699A"/>
    <w:rsid w:val="00C12ADE"/>
    <w:rsid w:val="00C1602C"/>
    <w:rsid w:val="00C16609"/>
    <w:rsid w:val="00C2296B"/>
    <w:rsid w:val="00C24B7D"/>
    <w:rsid w:val="00C36297"/>
    <w:rsid w:val="00C36DF3"/>
    <w:rsid w:val="00C50458"/>
    <w:rsid w:val="00C513E7"/>
    <w:rsid w:val="00C56C02"/>
    <w:rsid w:val="00C5737B"/>
    <w:rsid w:val="00C61330"/>
    <w:rsid w:val="00C63237"/>
    <w:rsid w:val="00C649A3"/>
    <w:rsid w:val="00C65069"/>
    <w:rsid w:val="00C653C6"/>
    <w:rsid w:val="00C66F72"/>
    <w:rsid w:val="00C762A6"/>
    <w:rsid w:val="00C81F50"/>
    <w:rsid w:val="00C86FB1"/>
    <w:rsid w:val="00C90F33"/>
    <w:rsid w:val="00C91916"/>
    <w:rsid w:val="00C92736"/>
    <w:rsid w:val="00C93231"/>
    <w:rsid w:val="00C93A13"/>
    <w:rsid w:val="00C959AE"/>
    <w:rsid w:val="00C9690C"/>
    <w:rsid w:val="00CA028F"/>
    <w:rsid w:val="00CA1D6F"/>
    <w:rsid w:val="00CB6172"/>
    <w:rsid w:val="00CB66F1"/>
    <w:rsid w:val="00CC18D3"/>
    <w:rsid w:val="00CC33E9"/>
    <w:rsid w:val="00CC3452"/>
    <w:rsid w:val="00CC47B6"/>
    <w:rsid w:val="00CC506B"/>
    <w:rsid w:val="00CD17DB"/>
    <w:rsid w:val="00CD3F01"/>
    <w:rsid w:val="00CE516D"/>
    <w:rsid w:val="00CF4936"/>
    <w:rsid w:val="00CF6797"/>
    <w:rsid w:val="00D03ABC"/>
    <w:rsid w:val="00D05299"/>
    <w:rsid w:val="00D06279"/>
    <w:rsid w:val="00D07F3D"/>
    <w:rsid w:val="00D11DA3"/>
    <w:rsid w:val="00D21ECC"/>
    <w:rsid w:val="00D245E2"/>
    <w:rsid w:val="00D2585D"/>
    <w:rsid w:val="00D33423"/>
    <w:rsid w:val="00D35385"/>
    <w:rsid w:val="00D3700B"/>
    <w:rsid w:val="00D37080"/>
    <w:rsid w:val="00D4299C"/>
    <w:rsid w:val="00D42ED3"/>
    <w:rsid w:val="00D444D3"/>
    <w:rsid w:val="00D51D5C"/>
    <w:rsid w:val="00D51FB8"/>
    <w:rsid w:val="00D63134"/>
    <w:rsid w:val="00D67F43"/>
    <w:rsid w:val="00D7012A"/>
    <w:rsid w:val="00D72275"/>
    <w:rsid w:val="00D75E90"/>
    <w:rsid w:val="00D76D8D"/>
    <w:rsid w:val="00D771C3"/>
    <w:rsid w:val="00D82D1B"/>
    <w:rsid w:val="00D83D1D"/>
    <w:rsid w:val="00D84895"/>
    <w:rsid w:val="00D84C41"/>
    <w:rsid w:val="00D93C03"/>
    <w:rsid w:val="00DB1A05"/>
    <w:rsid w:val="00DB1BD9"/>
    <w:rsid w:val="00DB4976"/>
    <w:rsid w:val="00DB78A3"/>
    <w:rsid w:val="00DC0106"/>
    <w:rsid w:val="00DC0BF9"/>
    <w:rsid w:val="00DC21A2"/>
    <w:rsid w:val="00DC644C"/>
    <w:rsid w:val="00DC7D5A"/>
    <w:rsid w:val="00DD4983"/>
    <w:rsid w:val="00DD6960"/>
    <w:rsid w:val="00DD6FAF"/>
    <w:rsid w:val="00DD75D4"/>
    <w:rsid w:val="00DD75E1"/>
    <w:rsid w:val="00DD7E72"/>
    <w:rsid w:val="00DE602C"/>
    <w:rsid w:val="00DE69D5"/>
    <w:rsid w:val="00DE7067"/>
    <w:rsid w:val="00E040F1"/>
    <w:rsid w:val="00E050C4"/>
    <w:rsid w:val="00E056C4"/>
    <w:rsid w:val="00E07AC4"/>
    <w:rsid w:val="00E1521D"/>
    <w:rsid w:val="00E226FE"/>
    <w:rsid w:val="00E32876"/>
    <w:rsid w:val="00E376BB"/>
    <w:rsid w:val="00E473AF"/>
    <w:rsid w:val="00E47541"/>
    <w:rsid w:val="00E502E0"/>
    <w:rsid w:val="00E521ED"/>
    <w:rsid w:val="00E6030E"/>
    <w:rsid w:val="00E64068"/>
    <w:rsid w:val="00E64208"/>
    <w:rsid w:val="00E64BD1"/>
    <w:rsid w:val="00E7290E"/>
    <w:rsid w:val="00E72A5D"/>
    <w:rsid w:val="00E733C2"/>
    <w:rsid w:val="00E80175"/>
    <w:rsid w:val="00E829B9"/>
    <w:rsid w:val="00E836AD"/>
    <w:rsid w:val="00E84494"/>
    <w:rsid w:val="00E932EF"/>
    <w:rsid w:val="00E94C75"/>
    <w:rsid w:val="00E94FE1"/>
    <w:rsid w:val="00EA27B4"/>
    <w:rsid w:val="00EA369D"/>
    <w:rsid w:val="00EB1B76"/>
    <w:rsid w:val="00EB796D"/>
    <w:rsid w:val="00EC07B0"/>
    <w:rsid w:val="00EC12FF"/>
    <w:rsid w:val="00EC41C8"/>
    <w:rsid w:val="00EC5A25"/>
    <w:rsid w:val="00EC5CA0"/>
    <w:rsid w:val="00EC65CE"/>
    <w:rsid w:val="00ED6814"/>
    <w:rsid w:val="00ED6C16"/>
    <w:rsid w:val="00EE1B17"/>
    <w:rsid w:val="00EE3F9D"/>
    <w:rsid w:val="00EE4466"/>
    <w:rsid w:val="00EF33B7"/>
    <w:rsid w:val="00EF760F"/>
    <w:rsid w:val="00EF7C7B"/>
    <w:rsid w:val="00F21223"/>
    <w:rsid w:val="00F2247E"/>
    <w:rsid w:val="00F304EE"/>
    <w:rsid w:val="00F313A8"/>
    <w:rsid w:val="00F3232E"/>
    <w:rsid w:val="00F37C69"/>
    <w:rsid w:val="00F42687"/>
    <w:rsid w:val="00F47523"/>
    <w:rsid w:val="00F52893"/>
    <w:rsid w:val="00F61CC7"/>
    <w:rsid w:val="00F706FB"/>
    <w:rsid w:val="00F716CD"/>
    <w:rsid w:val="00F726DF"/>
    <w:rsid w:val="00F76BD2"/>
    <w:rsid w:val="00F853BB"/>
    <w:rsid w:val="00F92D53"/>
    <w:rsid w:val="00FA2061"/>
    <w:rsid w:val="00FA51BA"/>
    <w:rsid w:val="00FB1579"/>
    <w:rsid w:val="00FB306A"/>
    <w:rsid w:val="00FB465E"/>
    <w:rsid w:val="00FC41B0"/>
    <w:rsid w:val="00FC498D"/>
    <w:rsid w:val="00FD2330"/>
    <w:rsid w:val="00FD56A3"/>
    <w:rsid w:val="00FD602E"/>
    <w:rsid w:val="00FE1FC6"/>
    <w:rsid w:val="00FE373A"/>
    <w:rsid w:val="00FE4813"/>
    <w:rsid w:val="00FE6836"/>
    <w:rsid w:val="00FF0AFC"/>
    <w:rsid w:val="00FF165C"/>
    <w:rsid w:val="00FF2010"/>
    <w:rsid w:val="00FF2AE1"/>
    <w:rsid w:val="00FF4209"/>
    <w:rsid w:val="00FF438D"/>
    <w:rsid w:val="00FF4714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="f">
      <v:stroke on="f"/>
    </o:shapedefaults>
    <o:shapelayout v:ext="edit">
      <o:idmap v:ext="edit" data="1"/>
    </o:shapelayout>
  </w:shapeDefaults>
  <w:decimalSymbol w:val="."/>
  <w:listSeparator w:val=","/>
  <w14:docId w14:val="7A4FFF61"/>
  <w15:docId w15:val="{85A8F520-7976-472B-9572-134E62A0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010"/>
    <w:pPr>
      <w:keepNext/>
      <w:tabs>
        <w:tab w:val="left" w:pos="1134"/>
      </w:tabs>
      <w:spacing w:after="0" w:line="240" w:lineRule="auto"/>
      <w:jc w:val="center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4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14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14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1420"/>
    <w:rPr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8B5C35"/>
  </w:style>
  <w:style w:type="paragraph" w:styleId="NoSpacing">
    <w:name w:val="No Spacing"/>
    <w:link w:val="NoSpacingChar"/>
    <w:uiPriority w:val="1"/>
    <w:qFormat/>
    <w:rsid w:val="009F78A5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F22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2AE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3E1A57"/>
    <w:rPr>
      <w:sz w:val="22"/>
      <w:szCs w:val="22"/>
    </w:rPr>
  </w:style>
  <w:style w:type="character" w:styleId="Strong">
    <w:name w:val="Strong"/>
    <w:uiPriority w:val="22"/>
    <w:qFormat/>
    <w:rsid w:val="006232EF"/>
    <w:rPr>
      <w:b/>
      <w:bCs/>
    </w:rPr>
  </w:style>
  <w:style w:type="character" w:styleId="Emphasis">
    <w:name w:val="Emphasis"/>
    <w:uiPriority w:val="20"/>
    <w:qFormat/>
    <w:rsid w:val="006232E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F2010"/>
    <w:rPr>
      <w:b/>
      <w:sz w:val="26"/>
      <w:szCs w:val="26"/>
      <w:lang w:eastAsia="en-US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80E9F"/>
    <w:pPr>
      <w:spacing w:after="0" w:line="240" w:lineRule="auto"/>
      <w:ind w:left="720"/>
    </w:pPr>
    <w:rPr>
      <w:rFonts w:ascii="Arial" w:hAnsi="Arial"/>
      <w:sz w:val="28"/>
      <w:szCs w:val="28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680E9F"/>
    <w:rPr>
      <w:rFonts w:ascii="Arial" w:hAnsi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witter.com/AFIR_Romani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fir.inf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InfoAgriC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rou.presa@afir.info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fir.romania.oficial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A7B2-ED88-4D27-9B36-4B99D099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30" baseType="variant"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http://www.afir.info/</vt:lpwstr>
      </vt:variant>
      <vt:variant>
        <vt:lpwstr/>
      </vt:variant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mailto:birou.presa@afir.info</vt:lpwstr>
      </vt:variant>
      <vt:variant>
        <vt:lpwstr/>
      </vt:variant>
      <vt:variant>
        <vt:i4>5832721</vt:i4>
      </vt:variant>
      <vt:variant>
        <vt:i4>-1</vt:i4>
      </vt:variant>
      <vt:variant>
        <vt:i4>1026</vt:i4>
      </vt:variant>
      <vt:variant>
        <vt:i4>4</vt:i4>
      </vt:variant>
      <vt:variant>
        <vt:lpwstr>https://www.youtube.com/user/InfoAgriCultura</vt:lpwstr>
      </vt:variant>
      <vt:variant>
        <vt:lpwstr/>
      </vt:variant>
      <vt:variant>
        <vt:i4>1900645</vt:i4>
      </vt:variant>
      <vt:variant>
        <vt:i4>-1</vt:i4>
      </vt:variant>
      <vt:variant>
        <vt:i4>1027</vt:i4>
      </vt:variant>
      <vt:variant>
        <vt:i4>4</vt:i4>
      </vt:variant>
      <vt:variant>
        <vt:lpwstr>https://twitter.com/AFIR_Romania</vt:lpwstr>
      </vt:variant>
      <vt:variant>
        <vt:lpwstr/>
      </vt:variant>
      <vt:variant>
        <vt:i4>5046349</vt:i4>
      </vt:variant>
      <vt:variant>
        <vt:i4>-1</vt:i4>
      </vt:variant>
      <vt:variant>
        <vt:i4>1028</vt:i4>
      </vt:variant>
      <vt:variant>
        <vt:i4>4</vt:i4>
      </vt:variant>
      <vt:variant>
        <vt:lpwstr>https://www.facebook.com/afir.romania.oficial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cnutu</dc:creator>
  <cp:lastModifiedBy>Violeta Trusca</cp:lastModifiedBy>
  <cp:revision>3</cp:revision>
  <cp:lastPrinted>2019-02-13T07:12:00Z</cp:lastPrinted>
  <dcterms:created xsi:type="dcterms:W3CDTF">2019-02-20T12:00:00Z</dcterms:created>
  <dcterms:modified xsi:type="dcterms:W3CDTF">2019-02-21T11:20:00Z</dcterms:modified>
</cp:coreProperties>
</file>